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19FC" w14:textId="77777777" w:rsidR="00A2568F" w:rsidRDefault="009928C0">
      <w:pPr>
        <w:pStyle w:val="A"/>
        <w:spacing w:line="760" w:lineRule="exact"/>
        <w:jc w:val="center"/>
        <w:rPr>
          <w:rFonts w:ascii="FangSong" w:eastAsia="FangSong" w:hAnsi="FangSong" w:cs="FangSong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4FC92A" wp14:editId="5CE52932">
            <wp:simplePos x="0" y="0"/>
            <wp:positionH relativeFrom="column">
              <wp:posOffset>-515620</wp:posOffset>
            </wp:positionH>
            <wp:positionV relativeFrom="paragraph">
              <wp:posOffset>200025</wp:posOffset>
            </wp:positionV>
            <wp:extent cx="6493510" cy="9187180"/>
            <wp:effectExtent l="0" t="0" r="2540" b="13970"/>
            <wp:wrapNone/>
            <wp:docPr id="1" name="Picture 2" descr="05b1OOOPI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05b1OOOPIC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918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9398B0" w14:textId="77777777" w:rsidR="00A2568F" w:rsidRDefault="009928C0">
      <w:pPr>
        <w:pStyle w:val="A"/>
        <w:spacing w:line="760" w:lineRule="exact"/>
        <w:jc w:val="center"/>
        <w:rPr>
          <w:rFonts w:ascii="FangSong" w:eastAsia="FangSong" w:hAnsi="FangSong" w:cs="FangSong"/>
          <w:bCs/>
          <w:sz w:val="44"/>
          <w:szCs w:val="44"/>
        </w:rPr>
      </w:pPr>
      <w:r>
        <w:rPr>
          <w:rFonts w:ascii="FangSong" w:eastAsia="FangSong" w:hAnsi="FangSong" w:cs="FangSong" w:hint="eastAsia"/>
          <w:bCs/>
          <w:sz w:val="44"/>
          <w:szCs w:val="44"/>
        </w:rPr>
        <w:t xml:space="preserve">                 </w:t>
      </w:r>
    </w:p>
    <w:p w14:paraId="1A556980" w14:textId="39A12746" w:rsidR="00A2568F" w:rsidRDefault="009928C0">
      <w:pPr>
        <w:pStyle w:val="A"/>
        <w:spacing w:line="760" w:lineRule="exact"/>
        <w:jc w:val="center"/>
        <w:rPr>
          <w:rFonts w:ascii="Microsoft YaHei" w:eastAsia="Microsoft YaHei" w:hAnsi="Microsoft YaHei" w:cs="Microsoft YaHei"/>
          <w:b/>
          <w:sz w:val="40"/>
          <w:szCs w:val="40"/>
          <w:lang w:val="zh-TW" w:eastAsia="zh-TW"/>
        </w:rPr>
      </w:pPr>
      <w:r>
        <w:rPr>
          <w:rFonts w:ascii="FangSong" w:eastAsia="FangSong" w:hAnsi="FangSong" w:cs="FangSong" w:hint="eastAsia"/>
          <w:bCs/>
          <w:sz w:val="44"/>
          <w:szCs w:val="44"/>
        </w:rPr>
        <w:t xml:space="preserve">                      </w:t>
      </w:r>
      <w:r>
        <w:rPr>
          <w:rFonts w:ascii="Microsoft YaHei" w:eastAsia="Microsoft YaHei" w:hAnsi="Microsoft YaHei" w:cs="Microsoft YaHei" w:hint="eastAsia"/>
          <w:b/>
          <w:sz w:val="40"/>
          <w:szCs w:val="40"/>
          <w:lang w:val="zh-TW" w:eastAsia="zh-TW"/>
        </w:rPr>
        <w:t>第</w:t>
      </w:r>
      <w:r>
        <w:rPr>
          <w:rFonts w:ascii="Microsoft YaHei" w:eastAsia="Microsoft YaHei" w:hAnsi="Microsoft YaHei" w:cs="Microsoft YaHei" w:hint="eastAsia"/>
          <w:b/>
          <w:sz w:val="40"/>
          <w:szCs w:val="40"/>
        </w:rPr>
        <w:t>20</w:t>
      </w:r>
      <w:r>
        <w:rPr>
          <w:rFonts w:ascii="Microsoft YaHei" w:eastAsia="Microsoft YaHei" w:hAnsi="Microsoft YaHei" w:cs="Microsoft YaHei" w:hint="eastAsia"/>
          <w:b/>
          <w:sz w:val="40"/>
          <w:szCs w:val="40"/>
          <w:lang w:val="zh-TW" w:eastAsia="zh-TW"/>
        </w:rPr>
        <w:t>届“汉语桥”</w:t>
      </w:r>
    </w:p>
    <w:p w14:paraId="59BD0F4B" w14:textId="77777777" w:rsidR="00A2568F" w:rsidRDefault="009928C0">
      <w:pPr>
        <w:pStyle w:val="A"/>
        <w:spacing w:line="760" w:lineRule="exact"/>
        <w:jc w:val="center"/>
        <w:rPr>
          <w:rFonts w:ascii="Microsoft YaHei" w:eastAsia="Microsoft YaHei" w:hAnsi="Microsoft YaHei" w:cs="Microsoft YaHei"/>
          <w:b/>
          <w:sz w:val="40"/>
          <w:szCs w:val="40"/>
          <w:lang w:val="zh-TW" w:eastAsia="zh-TW"/>
        </w:rPr>
      </w:pPr>
      <w:r>
        <w:rPr>
          <w:rFonts w:ascii="Microsoft YaHei" w:eastAsia="Microsoft YaHei" w:hAnsi="Microsoft YaHei" w:cs="Microsoft YaHei" w:hint="eastAsia"/>
          <w:b/>
          <w:sz w:val="40"/>
          <w:szCs w:val="40"/>
          <w:lang w:val="zh-TW" w:eastAsia="zh-TW"/>
        </w:rPr>
        <w:t xml:space="preserve">                  </w:t>
      </w:r>
      <w:r>
        <w:rPr>
          <w:rFonts w:ascii="Microsoft YaHei" w:eastAsia="Microsoft YaHei" w:hAnsi="Microsoft YaHei" w:cs="Microsoft YaHei" w:hint="eastAsia"/>
          <w:b/>
          <w:sz w:val="40"/>
          <w:szCs w:val="40"/>
        </w:rPr>
        <w:t xml:space="preserve"> </w:t>
      </w:r>
      <w:r>
        <w:rPr>
          <w:rFonts w:ascii="Microsoft YaHei" w:eastAsia="Microsoft YaHei" w:hAnsi="Microsoft YaHei" w:cs="Microsoft YaHei" w:hint="eastAsia"/>
          <w:b/>
          <w:sz w:val="40"/>
          <w:szCs w:val="40"/>
          <w:lang w:val="zh-TW" w:eastAsia="zh-TW"/>
        </w:rPr>
        <w:t>世界大学生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</w:rPr>
        <w:t>线上</w:t>
      </w:r>
      <w:r>
        <w:rPr>
          <w:rFonts w:ascii="Microsoft YaHei" w:eastAsia="Microsoft YaHei" w:hAnsi="Microsoft YaHei" w:cs="Microsoft YaHei" w:hint="eastAsia"/>
          <w:b/>
          <w:sz w:val="40"/>
          <w:szCs w:val="40"/>
          <w:lang w:val="zh-TW" w:eastAsia="zh-TW"/>
        </w:rPr>
        <w:t>中文比赛</w:t>
      </w:r>
    </w:p>
    <w:p w14:paraId="45008823" w14:textId="77777777" w:rsidR="00A2568F" w:rsidRDefault="009928C0">
      <w:pPr>
        <w:pStyle w:val="A"/>
        <w:spacing w:line="760" w:lineRule="exact"/>
        <w:jc w:val="center"/>
        <w:rPr>
          <w:rFonts w:ascii="Microsoft YaHei" w:eastAsia="Microsoft YaHei" w:hAnsi="Microsoft YaHei" w:cs="Microsoft YaHei"/>
          <w:b/>
          <w:sz w:val="40"/>
          <w:szCs w:val="40"/>
          <w:lang w:eastAsia="zh-TW"/>
        </w:rPr>
      </w:pPr>
      <w:r>
        <w:rPr>
          <w:rFonts w:ascii="Microsoft YaHei" w:eastAsia="Microsoft YaHei" w:hAnsi="Microsoft YaHei" w:cs="Microsoft YaHei" w:hint="eastAsia"/>
          <w:b/>
          <w:bCs/>
          <w:sz w:val="40"/>
          <w:szCs w:val="40"/>
        </w:rPr>
        <w:t xml:space="preserve">                     </w:t>
      </w:r>
    </w:p>
    <w:p w14:paraId="40738307" w14:textId="77777777" w:rsidR="00A2568F" w:rsidRDefault="009928C0">
      <w:pPr>
        <w:pStyle w:val="A"/>
        <w:spacing w:line="760" w:lineRule="exact"/>
        <w:jc w:val="center"/>
        <w:rPr>
          <w:rFonts w:ascii="FangSong" w:eastAsia="FangSong" w:hAnsi="FangSong" w:cs="FangSong"/>
          <w:b/>
          <w:bCs/>
          <w:sz w:val="44"/>
          <w:szCs w:val="44"/>
        </w:rPr>
      </w:pPr>
      <w:r>
        <w:rPr>
          <w:rFonts w:ascii="FangSong" w:eastAsia="FangSong" w:hAnsi="FangSong" w:cs="FangSong" w:hint="eastAsia"/>
          <w:bCs/>
          <w:sz w:val="44"/>
          <w:szCs w:val="44"/>
        </w:rPr>
        <w:t xml:space="preserve">          </w:t>
      </w:r>
    </w:p>
    <w:p w14:paraId="2A7674FE" w14:textId="77777777" w:rsidR="00A2568F" w:rsidRDefault="00A2568F">
      <w:pPr>
        <w:pStyle w:val="A"/>
        <w:spacing w:line="760" w:lineRule="exact"/>
        <w:jc w:val="center"/>
        <w:rPr>
          <w:rFonts w:ascii="FangSong" w:eastAsia="FangSong" w:hAnsi="FangSong" w:cs="FangSong"/>
          <w:b/>
          <w:bCs/>
          <w:sz w:val="44"/>
          <w:szCs w:val="44"/>
        </w:rPr>
      </w:pPr>
    </w:p>
    <w:p w14:paraId="1D72F8C3" w14:textId="77777777" w:rsidR="00A2568F" w:rsidRDefault="009928C0">
      <w:pPr>
        <w:pStyle w:val="A"/>
        <w:spacing w:line="760" w:lineRule="exact"/>
        <w:jc w:val="center"/>
        <w:rPr>
          <w:rFonts w:ascii="FangSong" w:eastAsia="FangSong" w:hAnsi="FangSong" w:cs="FangSong"/>
          <w:sz w:val="44"/>
          <w:szCs w:val="44"/>
        </w:rPr>
      </w:pPr>
      <w:r>
        <w:rPr>
          <w:rFonts w:ascii="FangSong" w:eastAsia="FangSong" w:hAnsi="FangSong" w:cs="FangSong" w:hint="eastAsia"/>
          <w:b/>
          <w:bCs/>
          <w:sz w:val="44"/>
          <w:szCs w:val="44"/>
        </w:rPr>
        <w:t xml:space="preserve">          </w:t>
      </w:r>
      <w:r>
        <w:rPr>
          <w:rFonts w:ascii="FangSong" w:eastAsia="FangSong" w:hAnsi="FangSong" w:cs="FangSong" w:hint="eastAsia"/>
          <w:bCs/>
          <w:sz w:val="44"/>
          <w:szCs w:val="44"/>
        </w:rPr>
        <w:t xml:space="preserve">       </w:t>
      </w:r>
    </w:p>
    <w:p w14:paraId="5EBE0510" w14:textId="77777777" w:rsidR="00A2568F" w:rsidRDefault="00A2568F">
      <w:pPr>
        <w:rPr>
          <w:rFonts w:ascii="FangSong" w:eastAsia="FangSong" w:hAnsi="FangSong" w:cs="FangSong"/>
        </w:rPr>
      </w:pPr>
    </w:p>
    <w:p w14:paraId="3AD527CE" w14:textId="77777777" w:rsidR="00A2568F" w:rsidRDefault="00A2568F">
      <w:pPr>
        <w:rPr>
          <w:rFonts w:ascii="FangSong" w:eastAsia="FangSong" w:hAnsi="FangSong" w:cs="FangSong"/>
        </w:rPr>
      </w:pPr>
    </w:p>
    <w:p w14:paraId="1E64E061" w14:textId="77777777" w:rsidR="00A2568F" w:rsidRDefault="00A2568F">
      <w:pPr>
        <w:rPr>
          <w:rFonts w:ascii="FangSong" w:eastAsia="FangSong" w:hAnsi="FangSong" w:cs="FangSong"/>
        </w:rPr>
      </w:pPr>
    </w:p>
    <w:p w14:paraId="1F00BB36" w14:textId="77777777" w:rsidR="00A2568F" w:rsidRDefault="00A2568F">
      <w:pPr>
        <w:pStyle w:val="A"/>
        <w:spacing w:line="600" w:lineRule="exact"/>
        <w:ind w:firstLineChars="300" w:firstLine="1205"/>
        <w:rPr>
          <w:rFonts w:ascii="FangSong" w:eastAsia="FangSong" w:hAnsi="FangSong" w:cs="FangSong"/>
          <w:b/>
          <w:sz w:val="40"/>
          <w:szCs w:val="40"/>
          <w:lang w:val="zh-TW" w:eastAsia="zh-TW"/>
        </w:rPr>
      </w:pPr>
    </w:p>
    <w:p w14:paraId="7A1AD583" w14:textId="77777777" w:rsidR="00A2568F" w:rsidRDefault="00A2568F">
      <w:pPr>
        <w:pStyle w:val="A"/>
        <w:spacing w:line="600" w:lineRule="exact"/>
        <w:ind w:firstLineChars="300" w:firstLine="1205"/>
        <w:rPr>
          <w:rFonts w:ascii="FangSong" w:eastAsia="FangSong" w:hAnsi="FangSong" w:cs="FangSong"/>
          <w:b/>
          <w:sz w:val="40"/>
          <w:szCs w:val="40"/>
          <w:lang w:val="zh-TW" w:eastAsia="zh-TW"/>
        </w:rPr>
      </w:pPr>
    </w:p>
    <w:p w14:paraId="727E0D0E" w14:textId="77777777" w:rsidR="00A2568F" w:rsidRDefault="00A2568F">
      <w:pPr>
        <w:pStyle w:val="A"/>
        <w:spacing w:line="600" w:lineRule="exact"/>
        <w:ind w:firstLineChars="300" w:firstLine="1205"/>
        <w:rPr>
          <w:rFonts w:ascii="FangSong" w:eastAsia="FangSong" w:hAnsi="FangSong" w:cs="FangSong"/>
          <w:b/>
          <w:sz w:val="40"/>
          <w:szCs w:val="40"/>
          <w:lang w:val="zh-TW" w:eastAsia="zh-TW"/>
        </w:rPr>
      </w:pPr>
    </w:p>
    <w:p w14:paraId="68C7C5B3" w14:textId="77777777" w:rsidR="00A2568F" w:rsidRDefault="009928C0">
      <w:pPr>
        <w:pStyle w:val="A"/>
        <w:spacing w:line="600" w:lineRule="exact"/>
        <w:rPr>
          <w:rFonts w:ascii="Microsoft YaHei" w:eastAsia="Microsoft YaHei" w:hAnsi="Microsoft YaHei" w:cs="Microsoft YaHei"/>
          <w:b/>
          <w:bCs/>
          <w:sz w:val="38"/>
          <w:szCs w:val="38"/>
        </w:rPr>
      </w:pPr>
      <w:r>
        <w:rPr>
          <w:rFonts w:ascii="Microsoft YaHei" w:eastAsia="Microsoft YaHei" w:hAnsi="Microsoft YaHei" w:cs="Microsoft YaHei" w:hint="eastAsia"/>
          <w:b/>
          <w:sz w:val="40"/>
          <w:szCs w:val="40"/>
          <w:lang w:val="zh-TW" w:eastAsia="zh-TW"/>
        </w:rPr>
        <w:t>主办单位</w:t>
      </w:r>
      <w:r>
        <w:rPr>
          <w:rFonts w:ascii="Microsoft YaHei" w:eastAsia="Microsoft YaHei" w:hAnsi="Microsoft YaHei" w:cs="Microsoft YaHei" w:hint="eastAsia"/>
          <w:b/>
          <w:sz w:val="40"/>
          <w:szCs w:val="40"/>
          <w:lang w:val="zh-TW" w:eastAsia="zh-TW"/>
        </w:rPr>
        <w:t>：</w:t>
      </w:r>
      <w:r>
        <w:rPr>
          <w:rFonts w:ascii="Microsoft YaHei" w:eastAsia="Microsoft YaHei" w:hAnsi="Microsoft YaHei" w:cs="Microsoft YaHei"/>
          <w:b/>
          <w:bCs/>
          <w:sz w:val="38"/>
          <w:szCs w:val="38"/>
          <w:lang w:val="zh-TW" w:eastAsia="zh-TW"/>
        </w:rPr>
        <w:t>孔子学院总部</w:t>
      </w:r>
      <w:r>
        <w:rPr>
          <w:b/>
          <w:bCs/>
          <w:sz w:val="38"/>
          <w:szCs w:val="38"/>
        </w:rPr>
        <w:t>/</w:t>
      </w:r>
      <w:r>
        <w:rPr>
          <w:rFonts w:ascii="Microsoft YaHei" w:eastAsia="Microsoft YaHei" w:hAnsi="Microsoft YaHei" w:cs="Microsoft YaHei" w:hint="eastAsia"/>
          <w:b/>
          <w:bCs/>
          <w:sz w:val="38"/>
          <w:szCs w:val="38"/>
        </w:rPr>
        <w:t>中外语言交流合作中心</w:t>
      </w:r>
    </w:p>
    <w:p w14:paraId="52F8485B" w14:textId="77777777" w:rsidR="00A2568F" w:rsidRDefault="009928C0">
      <w:pPr>
        <w:pStyle w:val="A"/>
        <w:spacing w:line="600" w:lineRule="exact"/>
        <w:rPr>
          <w:rFonts w:ascii="Microsoft YaHei" w:eastAsia="Microsoft YaHei" w:hAnsi="Microsoft YaHei" w:cs="Microsoft YaHei"/>
          <w:b/>
          <w:bCs/>
          <w:sz w:val="38"/>
          <w:szCs w:val="38"/>
        </w:rPr>
      </w:pPr>
      <w:r>
        <w:rPr>
          <w:rFonts w:ascii="Microsoft YaHei" w:eastAsia="Microsoft YaHei" w:hAnsi="Microsoft YaHei" w:cs="Microsoft YaHei" w:hint="eastAsia"/>
          <w:b/>
          <w:bCs/>
          <w:sz w:val="38"/>
          <w:szCs w:val="38"/>
        </w:rPr>
        <w:t xml:space="preserve">           </w:t>
      </w:r>
      <w:r>
        <w:rPr>
          <w:rFonts w:ascii="Microsoft YaHei" w:eastAsia="Microsoft YaHei" w:hAnsi="Microsoft YaHei" w:cs="Microsoft YaHei"/>
          <w:b/>
          <w:bCs/>
          <w:sz w:val="38"/>
          <w:szCs w:val="38"/>
          <w:lang w:val="zh-TW" w:eastAsia="zh-TW"/>
        </w:rPr>
        <w:t>中国驻保加利亚大使馆教育组</w:t>
      </w:r>
    </w:p>
    <w:p w14:paraId="19FCAD38" w14:textId="77777777" w:rsidR="00A2568F" w:rsidRDefault="009928C0">
      <w:pPr>
        <w:pStyle w:val="A"/>
        <w:spacing w:line="600" w:lineRule="exact"/>
        <w:rPr>
          <w:rFonts w:ascii="Microsoft YaHei" w:eastAsia="Microsoft YaHei" w:hAnsi="Microsoft YaHei" w:cs="Microsoft YaHei"/>
          <w:b/>
          <w:bCs/>
          <w:sz w:val="40"/>
          <w:szCs w:val="40"/>
          <w:lang w:val="zh-TW" w:eastAsia="zh-TW"/>
        </w:rPr>
      </w:pPr>
      <w:r>
        <w:rPr>
          <w:rFonts w:ascii="Microsoft YaHei" w:eastAsia="Microsoft YaHei" w:hAnsi="Microsoft YaHei" w:cs="Microsoft YaHei" w:hint="eastAsia"/>
          <w:b/>
          <w:sz w:val="40"/>
          <w:szCs w:val="40"/>
          <w:lang w:val="zh-TW" w:eastAsia="zh-TW"/>
        </w:rPr>
        <w:t>承办单位：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  <w:lang w:val="zh-TW"/>
        </w:rPr>
        <w:t>索非亚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  <w:lang w:val="zh-TW" w:eastAsia="zh-TW"/>
        </w:rPr>
        <w:t>孔子学院</w:t>
      </w:r>
    </w:p>
    <w:p w14:paraId="0D8DEEE0" w14:textId="77777777" w:rsidR="00A2568F" w:rsidRDefault="009928C0">
      <w:pPr>
        <w:pStyle w:val="A"/>
        <w:spacing w:line="600" w:lineRule="exact"/>
        <w:rPr>
          <w:rFonts w:ascii="Microsoft YaHei" w:eastAsia="Microsoft YaHei" w:hAnsi="Microsoft YaHei" w:cs="Microsoft YaHei"/>
          <w:b/>
          <w:bCs/>
          <w:sz w:val="40"/>
          <w:szCs w:val="40"/>
          <w:lang w:val="zh-TW" w:eastAsia="zh-TW"/>
        </w:rPr>
      </w:pPr>
      <w:r>
        <w:rPr>
          <w:rFonts w:ascii="Microsoft YaHei" w:eastAsia="Microsoft YaHei" w:hAnsi="Microsoft YaHei" w:cs="Microsoft YaHei"/>
          <w:b/>
          <w:bCs/>
          <w:sz w:val="40"/>
          <w:szCs w:val="40"/>
          <w:lang w:val="zh-CN"/>
        </w:rPr>
        <w:t xml:space="preserve">          </w:t>
      </w:r>
    </w:p>
    <w:p w14:paraId="1911BD53" w14:textId="77777777" w:rsidR="00A2568F" w:rsidRDefault="009928C0">
      <w:pPr>
        <w:pStyle w:val="A"/>
        <w:spacing w:line="600" w:lineRule="exact"/>
        <w:rPr>
          <w:rFonts w:ascii="Microsoft YaHei" w:eastAsia="Microsoft YaHei" w:hAnsi="Microsoft YaHei" w:cs="Microsoft YaHei"/>
          <w:b/>
          <w:bCs/>
          <w:sz w:val="40"/>
          <w:szCs w:val="40"/>
          <w:lang w:val="zh-TW" w:eastAsia="zh-TW"/>
        </w:rPr>
      </w:pPr>
      <w:r>
        <w:rPr>
          <w:rFonts w:ascii="Microsoft YaHei" w:eastAsia="Microsoft YaHei" w:hAnsi="Microsoft YaHei" w:cs="Microsoft YaHei" w:hint="eastAsia"/>
          <w:b/>
          <w:bCs/>
          <w:sz w:val="40"/>
          <w:szCs w:val="40"/>
          <w:lang w:val="zh-TW" w:eastAsia="zh-TW"/>
        </w:rPr>
        <w:t>时间：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  <w:lang w:val="zh-TW" w:eastAsia="zh-TW"/>
        </w:rPr>
        <w:t>20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</w:rPr>
        <w:t>21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  <w:lang w:val="zh-TW" w:eastAsia="zh-TW"/>
        </w:rPr>
        <w:t>年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</w:rPr>
        <w:t>5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  <w:lang w:val="zh-TW" w:eastAsia="zh-TW"/>
        </w:rPr>
        <w:t>月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</w:rPr>
        <w:t>16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  <w:lang w:val="zh-TW" w:eastAsia="zh-TW"/>
        </w:rPr>
        <w:t>日（星期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</w:rPr>
        <w:t>日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  <w:lang w:val="zh-TW" w:eastAsia="zh-TW"/>
        </w:rPr>
        <w:t>）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</w:rPr>
        <w:t>10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</w:rPr>
        <w:t>：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</w:rPr>
        <w:t>00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  <w:lang w:val="zh-TW" w:eastAsia="zh-TW"/>
        </w:rPr>
        <w:t xml:space="preserve">   </w:t>
      </w:r>
    </w:p>
    <w:p w14:paraId="5898EA99" w14:textId="77777777" w:rsidR="00A2568F" w:rsidRDefault="009928C0">
      <w:pPr>
        <w:pStyle w:val="A"/>
        <w:spacing w:line="600" w:lineRule="exact"/>
        <w:rPr>
          <w:rFonts w:ascii="Microsoft YaHei" w:eastAsia="Microsoft YaHei" w:hAnsi="Microsoft YaHei" w:cs="Microsoft YaHei"/>
          <w:b/>
          <w:bCs/>
          <w:sz w:val="40"/>
          <w:szCs w:val="40"/>
        </w:rPr>
      </w:pPr>
      <w:r>
        <w:rPr>
          <w:rFonts w:ascii="Microsoft YaHei" w:eastAsia="Microsoft YaHei" w:hAnsi="Microsoft YaHei" w:cs="Microsoft YaHei" w:hint="eastAsia"/>
          <w:b/>
          <w:bCs/>
          <w:sz w:val="40"/>
          <w:szCs w:val="40"/>
          <w:lang w:val="zh-TW" w:eastAsia="zh-TW"/>
        </w:rPr>
        <w:t>地点：</w:t>
      </w:r>
      <w:r>
        <w:rPr>
          <w:rFonts w:ascii="Microsoft YaHei" w:eastAsia="Microsoft YaHei" w:hAnsi="Microsoft YaHei" w:cs="Microsoft YaHei" w:hint="eastAsia"/>
          <w:b/>
          <w:bCs/>
          <w:sz w:val="40"/>
          <w:szCs w:val="40"/>
        </w:rPr>
        <w:t>线上</w:t>
      </w:r>
    </w:p>
    <w:p w14:paraId="7D6CDA6D" w14:textId="77777777" w:rsidR="00A2568F" w:rsidRDefault="00A2568F">
      <w:pPr>
        <w:pStyle w:val="A"/>
        <w:spacing w:line="600" w:lineRule="exact"/>
        <w:rPr>
          <w:rFonts w:ascii="FangSong" w:eastAsia="FangSong" w:hAnsi="FangSong" w:cs="FangSong"/>
          <w:b/>
          <w:sz w:val="40"/>
          <w:szCs w:val="40"/>
          <w:lang w:val="zh-TW" w:eastAsia="zh-TW"/>
        </w:rPr>
      </w:pPr>
    </w:p>
    <w:p w14:paraId="5404888C" w14:textId="77777777" w:rsidR="00A2568F" w:rsidRDefault="00A2568F">
      <w:pPr>
        <w:spacing w:before="120" w:line="480" w:lineRule="exact"/>
        <w:rPr>
          <w:rFonts w:ascii="FangSong" w:eastAsia="FangSong" w:hAnsi="FangSong" w:cs="FangSong"/>
          <w:b/>
          <w:sz w:val="32"/>
          <w:szCs w:val="32"/>
        </w:rPr>
      </w:pPr>
    </w:p>
    <w:p w14:paraId="4CF753ED" w14:textId="77777777" w:rsidR="00A2568F" w:rsidRDefault="009928C0">
      <w:pPr>
        <w:spacing w:before="120" w:line="480" w:lineRule="exact"/>
        <w:rPr>
          <w:rFonts w:ascii="FangSong" w:eastAsia="FangSong" w:hAnsi="FangSong" w:cs="FangSong"/>
          <w:b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lastRenderedPageBreak/>
        <w:t>一、比赛项目介绍</w:t>
      </w:r>
      <w:r>
        <w:rPr>
          <w:rFonts w:ascii="FangSong" w:eastAsia="FangSong" w:hAnsi="FangSong" w:cs="FangSong" w:hint="eastAsia"/>
          <w:b/>
          <w:sz w:val="32"/>
          <w:szCs w:val="32"/>
        </w:rPr>
        <w:t xml:space="preserve">  </w:t>
      </w:r>
    </w:p>
    <w:p w14:paraId="475B889C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本次比赛为：第</w:t>
      </w:r>
      <w:r>
        <w:rPr>
          <w:rFonts w:ascii="FangSong" w:eastAsia="FangSong" w:hAnsi="FangSong" w:cs="FangSong" w:hint="eastAsia"/>
          <w:sz w:val="32"/>
          <w:szCs w:val="32"/>
        </w:rPr>
        <w:t>20</w:t>
      </w:r>
      <w:r>
        <w:rPr>
          <w:rFonts w:ascii="FangSong" w:eastAsia="FangSong" w:hAnsi="FangSong" w:cs="FangSong" w:hint="eastAsia"/>
          <w:sz w:val="32"/>
          <w:szCs w:val="32"/>
        </w:rPr>
        <w:t>届“汉语桥”世界大学生</w:t>
      </w:r>
      <w:r>
        <w:rPr>
          <w:rFonts w:ascii="FangSong" w:eastAsia="FangSong" w:hAnsi="FangSong" w:cs="FangSong" w:hint="eastAsia"/>
          <w:sz w:val="32"/>
          <w:szCs w:val="32"/>
        </w:rPr>
        <w:t>线上</w:t>
      </w:r>
      <w:r>
        <w:rPr>
          <w:rFonts w:ascii="FangSong" w:eastAsia="FangSong" w:hAnsi="FangSong" w:cs="FangSong" w:hint="eastAsia"/>
          <w:sz w:val="32"/>
          <w:szCs w:val="32"/>
        </w:rPr>
        <w:t>中文比赛保加利亚赛区预赛。</w:t>
      </w:r>
    </w:p>
    <w:p w14:paraId="1D949686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“汉语桥”世界大学生中文比赛是由</w:t>
      </w:r>
      <w:r>
        <w:rPr>
          <w:rFonts w:ascii="FangSong" w:eastAsia="FangSong" w:hAnsi="FangSong" w:cs="FangSong" w:hint="eastAsia"/>
          <w:sz w:val="32"/>
          <w:szCs w:val="32"/>
        </w:rPr>
        <w:t>中外语言合作交流中心</w:t>
      </w:r>
      <w:r>
        <w:rPr>
          <w:rFonts w:ascii="FangSong" w:eastAsia="FangSong" w:hAnsi="FangSong" w:cs="FangSong" w:hint="eastAsia"/>
          <w:sz w:val="32"/>
          <w:szCs w:val="32"/>
        </w:rPr>
        <w:t>主办的大型国际汉语比赛项目，自</w:t>
      </w:r>
      <w:r>
        <w:rPr>
          <w:rFonts w:ascii="FangSong" w:eastAsia="FangSong" w:hAnsi="FangSong" w:cs="FangSong" w:hint="eastAsia"/>
          <w:sz w:val="32"/>
          <w:szCs w:val="32"/>
        </w:rPr>
        <w:t>2002</w:t>
      </w:r>
      <w:r>
        <w:rPr>
          <w:rFonts w:ascii="FangSong" w:eastAsia="FangSong" w:hAnsi="FangSong" w:cs="FangSong" w:hint="eastAsia"/>
          <w:sz w:val="32"/>
          <w:szCs w:val="32"/>
        </w:rPr>
        <w:t>年以来，每年一届。截至目前，已有</w:t>
      </w:r>
      <w:r>
        <w:rPr>
          <w:rFonts w:ascii="FangSong" w:eastAsia="FangSong" w:hAnsi="FangSong" w:cs="FangSong" w:hint="eastAsia"/>
          <w:sz w:val="32"/>
          <w:szCs w:val="32"/>
        </w:rPr>
        <w:t>120</w:t>
      </w:r>
      <w:r>
        <w:rPr>
          <w:rFonts w:ascii="FangSong" w:eastAsia="FangSong" w:hAnsi="FangSong" w:cs="FangSong" w:hint="eastAsia"/>
          <w:sz w:val="32"/>
          <w:szCs w:val="32"/>
        </w:rPr>
        <w:t>多个国家、</w:t>
      </w:r>
      <w:r>
        <w:rPr>
          <w:rFonts w:ascii="FangSong" w:eastAsia="FangSong" w:hAnsi="FangSong" w:cs="FangSong" w:hint="eastAsia"/>
          <w:sz w:val="32"/>
          <w:szCs w:val="32"/>
        </w:rPr>
        <w:t>100</w:t>
      </w:r>
      <w:r>
        <w:rPr>
          <w:rFonts w:ascii="FangSong" w:eastAsia="FangSong" w:hAnsi="FangSong" w:cs="FangSong" w:hint="eastAsia"/>
          <w:sz w:val="32"/>
          <w:szCs w:val="32"/>
        </w:rPr>
        <w:t>万</w:t>
      </w:r>
      <w:r>
        <w:rPr>
          <w:rFonts w:ascii="FangSong" w:eastAsia="FangSong" w:hAnsi="FangSong" w:cs="FangSong" w:hint="eastAsia"/>
          <w:sz w:val="32"/>
          <w:szCs w:val="32"/>
        </w:rPr>
        <w:t>多</w:t>
      </w:r>
      <w:r>
        <w:rPr>
          <w:rFonts w:ascii="FangSong" w:eastAsia="FangSong" w:hAnsi="FangSong" w:cs="FangSong" w:hint="eastAsia"/>
          <w:sz w:val="32"/>
          <w:szCs w:val="32"/>
        </w:rPr>
        <w:t>名世界各地的大学生，通过这项赛事展示并分享汉语学习的成果和快乐，其中</w:t>
      </w:r>
      <w:r>
        <w:rPr>
          <w:rFonts w:ascii="FangSong" w:eastAsia="FangSong" w:hAnsi="FangSong" w:cs="FangSong" w:hint="eastAsia"/>
          <w:sz w:val="32"/>
          <w:szCs w:val="32"/>
        </w:rPr>
        <w:t>3000</w:t>
      </w:r>
      <w:r>
        <w:rPr>
          <w:rFonts w:ascii="FangSong" w:eastAsia="FangSong" w:hAnsi="FangSong" w:cs="FangSong" w:hint="eastAsia"/>
          <w:sz w:val="32"/>
          <w:szCs w:val="32"/>
        </w:rPr>
        <w:t>余名优秀选手来华参加了复赛和决赛。该赛事已成为世界各国汉语学习者高度关注的汉语“奥林匹克”。</w:t>
      </w:r>
    </w:p>
    <w:p w14:paraId="685F61F4" w14:textId="77777777" w:rsidR="00A2568F" w:rsidRDefault="009928C0">
      <w:pPr>
        <w:spacing w:before="120" w:line="480" w:lineRule="exact"/>
        <w:rPr>
          <w:rFonts w:ascii="FangSong" w:eastAsia="FangSong" w:hAnsi="FangSong" w:cs="FangSong"/>
          <w:b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二、比赛时间、地点及主题</w:t>
      </w:r>
    </w:p>
    <w:p w14:paraId="2E3DAE39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时间：</w:t>
      </w:r>
      <w:r>
        <w:rPr>
          <w:rFonts w:ascii="FangSong" w:eastAsia="FangSong" w:hAnsi="FangSong" w:cs="FangSong" w:hint="eastAsia"/>
          <w:sz w:val="32"/>
          <w:szCs w:val="32"/>
        </w:rPr>
        <w:t>20</w:t>
      </w:r>
      <w:r>
        <w:rPr>
          <w:rFonts w:ascii="FangSong" w:eastAsia="FangSong" w:hAnsi="FangSong" w:cs="FangSong" w:hint="eastAsia"/>
          <w:sz w:val="32"/>
          <w:szCs w:val="32"/>
        </w:rPr>
        <w:t>21</w:t>
      </w:r>
      <w:r>
        <w:rPr>
          <w:rFonts w:ascii="FangSong" w:eastAsia="FangSong" w:hAnsi="FangSong" w:cs="FangSong" w:hint="eastAsia"/>
          <w:sz w:val="32"/>
          <w:szCs w:val="32"/>
        </w:rPr>
        <w:t>年</w:t>
      </w:r>
      <w:r>
        <w:rPr>
          <w:rFonts w:ascii="FangSong" w:eastAsia="FangSong" w:hAnsi="FangSong" w:cs="FangSong" w:hint="eastAsia"/>
          <w:sz w:val="32"/>
          <w:szCs w:val="32"/>
        </w:rPr>
        <w:t>5</w:t>
      </w:r>
      <w:r>
        <w:rPr>
          <w:rFonts w:ascii="FangSong" w:eastAsia="FangSong" w:hAnsi="FangSong" w:cs="FangSong" w:hint="eastAsia"/>
          <w:sz w:val="32"/>
          <w:szCs w:val="32"/>
        </w:rPr>
        <w:t>月</w:t>
      </w:r>
      <w:r>
        <w:rPr>
          <w:rFonts w:ascii="FangSong" w:eastAsia="FangSong" w:hAnsi="FangSong" w:cs="FangSong" w:hint="eastAsia"/>
          <w:sz w:val="32"/>
          <w:szCs w:val="32"/>
        </w:rPr>
        <w:t>16</w:t>
      </w:r>
      <w:r>
        <w:rPr>
          <w:rFonts w:ascii="FangSong" w:eastAsia="FangSong" w:hAnsi="FangSong" w:cs="FangSong" w:hint="eastAsia"/>
          <w:sz w:val="32"/>
          <w:szCs w:val="32"/>
        </w:rPr>
        <w:t>日（星期</w:t>
      </w:r>
      <w:r>
        <w:rPr>
          <w:rFonts w:ascii="FangSong" w:eastAsia="FangSong" w:hAnsi="FangSong" w:cs="FangSong" w:hint="eastAsia"/>
          <w:sz w:val="32"/>
          <w:szCs w:val="32"/>
        </w:rPr>
        <w:t>天</w:t>
      </w:r>
      <w:r>
        <w:rPr>
          <w:rFonts w:ascii="FangSong" w:eastAsia="FangSong" w:hAnsi="FangSong" w:cs="FangSong" w:hint="eastAsia"/>
          <w:sz w:val="32"/>
          <w:szCs w:val="32"/>
        </w:rPr>
        <w:t>）上午</w:t>
      </w:r>
      <w:r>
        <w:rPr>
          <w:rFonts w:ascii="FangSong" w:eastAsia="FangSong" w:hAnsi="FangSong" w:cs="FangSong" w:hint="eastAsia"/>
          <w:sz w:val="32"/>
          <w:szCs w:val="32"/>
        </w:rPr>
        <w:t>10:00</w:t>
      </w:r>
    </w:p>
    <w:p w14:paraId="0F519FB8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地点：</w:t>
      </w:r>
      <w:r>
        <w:rPr>
          <w:rFonts w:ascii="FangSong" w:eastAsia="FangSong" w:hAnsi="FangSong" w:cs="FangSong" w:hint="eastAsia"/>
          <w:sz w:val="32"/>
          <w:szCs w:val="32"/>
        </w:rPr>
        <w:t>线上</w:t>
      </w:r>
    </w:p>
    <w:p w14:paraId="4969159C" w14:textId="77777777" w:rsidR="00A2568F" w:rsidRDefault="009928C0">
      <w:pPr>
        <w:spacing w:line="480" w:lineRule="exact"/>
        <w:ind w:firstLineChars="200" w:firstLine="640"/>
        <w:rPr>
          <w:rFonts w:ascii="Times New Roman" w:eastAsia="FangSong" w:hAnsi="Times New Roman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比赛主题：天下一家，</w:t>
      </w:r>
      <w:r>
        <w:rPr>
          <w:rFonts w:ascii="Times New Roman" w:eastAsia="FangSong" w:hAnsi="Times New Roman"/>
          <w:sz w:val="32"/>
          <w:szCs w:val="32"/>
        </w:rPr>
        <w:t>One World, One Family</w:t>
      </w:r>
    </w:p>
    <w:p w14:paraId="5F6ECB40" w14:textId="77777777" w:rsidR="00A2568F" w:rsidRDefault="009928C0">
      <w:pPr>
        <w:spacing w:before="120" w:line="480" w:lineRule="exact"/>
        <w:rPr>
          <w:rFonts w:ascii="FangSong" w:eastAsia="FangSong" w:hAnsi="FangSong" w:cs="FangSong"/>
          <w:b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三、举办单位</w:t>
      </w:r>
    </w:p>
    <w:p w14:paraId="38783E54" w14:textId="77777777" w:rsidR="00A2568F" w:rsidRDefault="009928C0">
      <w:pPr>
        <w:pStyle w:val="ListParagraph"/>
        <w:spacing w:line="480" w:lineRule="exact"/>
        <w:ind w:left="15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  <w:lang w:val="zh-TW"/>
        </w:rPr>
        <w:t xml:space="preserve">   1. </w:t>
      </w:r>
      <w:r>
        <w:rPr>
          <w:rFonts w:ascii="FangSong" w:eastAsia="FangSong" w:hAnsi="FangSong" w:cs="FangSong" w:hint="eastAsia"/>
          <w:b/>
          <w:sz w:val="32"/>
          <w:szCs w:val="32"/>
          <w:lang w:val="zh-TW"/>
        </w:rPr>
        <w:t>主办单位：</w:t>
      </w:r>
      <w:r>
        <w:rPr>
          <w:rFonts w:ascii="FangSong" w:eastAsia="FangSong" w:hAnsi="FangSong" w:cs="FangSong" w:hint="eastAsia"/>
          <w:bCs/>
          <w:sz w:val="32"/>
          <w:szCs w:val="32"/>
        </w:rPr>
        <w:t>孔子学院总部</w:t>
      </w:r>
      <w:r>
        <w:rPr>
          <w:rFonts w:ascii="FangSong" w:eastAsia="FangSong" w:hAnsi="FangSong" w:cs="FangSong" w:hint="eastAsia"/>
          <w:bCs/>
          <w:sz w:val="32"/>
          <w:szCs w:val="32"/>
        </w:rPr>
        <w:t>/</w:t>
      </w:r>
      <w:r>
        <w:rPr>
          <w:rFonts w:ascii="FangSong" w:eastAsia="FangSong" w:hAnsi="FangSong" w:cs="FangSong" w:hint="eastAsia"/>
          <w:sz w:val="32"/>
          <w:szCs w:val="32"/>
        </w:rPr>
        <w:t>中外语言交流合作中心</w:t>
      </w:r>
    </w:p>
    <w:p w14:paraId="77FBDB74" w14:textId="77777777" w:rsidR="00A2568F" w:rsidRDefault="009928C0">
      <w:pPr>
        <w:pStyle w:val="ListParagraph"/>
        <w:spacing w:line="480" w:lineRule="exact"/>
        <w:ind w:left="155" w:firstLineChars="800" w:firstLine="256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中国驻保加利亚大使馆教育组</w:t>
      </w:r>
    </w:p>
    <w:p w14:paraId="141EE129" w14:textId="77777777" w:rsidR="00A2568F" w:rsidRDefault="009928C0">
      <w:pPr>
        <w:spacing w:line="480" w:lineRule="exact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  <w:lang w:val="zh-TW"/>
        </w:rPr>
        <w:t xml:space="preserve">    2. </w:t>
      </w:r>
      <w:r>
        <w:rPr>
          <w:rFonts w:ascii="FangSong" w:eastAsia="FangSong" w:hAnsi="FangSong" w:cs="FangSong" w:hint="eastAsia"/>
          <w:b/>
          <w:sz w:val="32"/>
          <w:szCs w:val="32"/>
          <w:lang w:val="zh-TW"/>
        </w:rPr>
        <w:t>承办单位：</w:t>
      </w:r>
      <w:bookmarkStart w:id="0" w:name="OLE_LINK2"/>
      <w:bookmarkStart w:id="1" w:name="OLE_LINK1"/>
      <w:r>
        <w:rPr>
          <w:rFonts w:ascii="FangSong" w:eastAsia="FangSong" w:hAnsi="FangSong" w:cs="FangSong" w:hint="eastAsia"/>
          <w:sz w:val="32"/>
          <w:szCs w:val="32"/>
        </w:rPr>
        <w:t>索非亚孔子学院</w:t>
      </w:r>
    </w:p>
    <w:bookmarkEnd w:id="0"/>
    <w:bookmarkEnd w:id="1"/>
    <w:p w14:paraId="7FB0AAA5" w14:textId="77777777" w:rsidR="00A2568F" w:rsidRDefault="009928C0">
      <w:pPr>
        <w:ind w:firstLineChars="200" w:firstLine="643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  <w:lang w:val="zh-TW"/>
        </w:rPr>
        <w:t>3.</w:t>
      </w:r>
      <w:r>
        <w:rPr>
          <w:rFonts w:ascii="FangSong" w:eastAsia="FangSong" w:hAnsi="FangSong" w:cs="FangSong" w:hint="eastAsia"/>
          <w:b/>
          <w:sz w:val="32"/>
          <w:szCs w:val="32"/>
        </w:rPr>
        <w:t xml:space="preserve"> </w:t>
      </w:r>
      <w:r>
        <w:rPr>
          <w:rFonts w:ascii="FangSong" w:eastAsia="FangSong" w:hAnsi="FangSong" w:cs="FangSong" w:hint="eastAsia"/>
          <w:b/>
          <w:sz w:val="32"/>
          <w:szCs w:val="32"/>
        </w:rPr>
        <w:t>协办单位：</w:t>
      </w:r>
      <w:r>
        <w:rPr>
          <w:rFonts w:ascii="FangSong" w:eastAsia="FangSong" w:hAnsi="FangSong" w:cs="FangSong" w:hint="eastAsia"/>
          <w:sz w:val="32"/>
          <w:szCs w:val="32"/>
        </w:rPr>
        <w:t>大特尔诺沃大学孔子学院</w:t>
      </w:r>
    </w:p>
    <w:p w14:paraId="378F8A75" w14:textId="77777777" w:rsidR="00A2568F" w:rsidRDefault="009928C0">
      <w:pPr>
        <w:ind w:firstLineChars="300" w:firstLine="96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 xml:space="preserve">           </w:t>
      </w:r>
      <w:r>
        <w:rPr>
          <w:rFonts w:ascii="FangSong" w:eastAsia="FangSong" w:hAnsi="FangSong" w:cs="FangSong" w:hint="eastAsia"/>
          <w:sz w:val="32"/>
          <w:szCs w:val="32"/>
        </w:rPr>
        <w:t>普罗夫迪夫大学</w:t>
      </w:r>
    </w:p>
    <w:p w14:paraId="18BF7091" w14:textId="77777777" w:rsidR="00A2568F" w:rsidRDefault="009928C0">
      <w:pPr>
        <w:ind w:firstLineChars="300" w:firstLine="96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 xml:space="preserve">          </w:t>
      </w:r>
      <w:r>
        <w:rPr>
          <w:rFonts w:ascii="FangSong" w:eastAsia="FangSong" w:hAnsi="FangSong" w:cs="FangSong" w:hint="eastAsia"/>
          <w:sz w:val="32"/>
          <w:szCs w:val="32"/>
        </w:rPr>
        <w:t xml:space="preserve"> </w:t>
      </w:r>
      <w:r>
        <w:rPr>
          <w:rFonts w:ascii="FangSong" w:eastAsia="FangSong" w:hAnsi="FangSong" w:cs="FangSong" w:hint="eastAsia"/>
          <w:sz w:val="32"/>
          <w:szCs w:val="32"/>
        </w:rPr>
        <w:t>西南大学</w:t>
      </w:r>
    </w:p>
    <w:p w14:paraId="034E17C9" w14:textId="77777777" w:rsidR="00A2568F" w:rsidRDefault="009928C0">
      <w:pPr>
        <w:ind w:firstLineChars="300" w:firstLine="96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 xml:space="preserve">          </w:t>
      </w:r>
      <w:r>
        <w:rPr>
          <w:rFonts w:ascii="FangSong" w:eastAsia="FangSong" w:hAnsi="FangSong" w:cs="FangSong" w:hint="eastAsia"/>
          <w:sz w:val="32"/>
          <w:szCs w:val="32"/>
        </w:rPr>
        <w:t xml:space="preserve"> </w:t>
      </w:r>
      <w:r>
        <w:rPr>
          <w:rFonts w:ascii="FangSong" w:eastAsia="FangSong" w:hAnsi="FangSong" w:cs="FangSong" w:hint="eastAsia"/>
          <w:sz w:val="32"/>
          <w:szCs w:val="32"/>
        </w:rPr>
        <w:t>鲁塞大学</w:t>
      </w:r>
    </w:p>
    <w:p w14:paraId="65F33AD5" w14:textId="77777777" w:rsidR="00A2568F" w:rsidRDefault="009928C0">
      <w:pPr>
        <w:pStyle w:val="ListParagraph"/>
        <w:spacing w:line="480" w:lineRule="exact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t>4.</w:t>
      </w:r>
      <w:r>
        <w:rPr>
          <w:rFonts w:ascii="FangSong" w:eastAsia="FangSong" w:hAnsi="FangSong" w:hint="eastAsia"/>
          <w:b/>
          <w:bCs/>
          <w:sz w:val="32"/>
          <w:szCs w:val="32"/>
        </w:rPr>
        <w:t>合作单位：</w:t>
      </w:r>
      <w:r>
        <w:rPr>
          <w:rFonts w:ascii="FangSong" w:eastAsia="FangSong" w:hAnsi="FangSong" w:hint="eastAsia"/>
          <w:sz w:val="32"/>
          <w:szCs w:val="32"/>
        </w:rPr>
        <w:t>中国银行（中东欧）有限公司布加勒斯特分行</w:t>
      </w:r>
    </w:p>
    <w:p w14:paraId="3F24DBCB" w14:textId="77777777" w:rsidR="00A2568F" w:rsidRDefault="009928C0">
      <w:pPr>
        <w:spacing w:before="120" w:line="480" w:lineRule="exact"/>
        <w:rPr>
          <w:rFonts w:ascii="FangSong" w:eastAsia="FangSong" w:hAnsi="FangSong" w:cs="FangSong"/>
          <w:b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四、参赛对象</w:t>
      </w:r>
    </w:p>
    <w:p w14:paraId="0410C022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年龄</w:t>
      </w:r>
      <w:r>
        <w:rPr>
          <w:rFonts w:ascii="FangSong" w:eastAsia="FangSong" w:hAnsi="FangSong" w:cs="FangSong" w:hint="eastAsia"/>
          <w:sz w:val="32"/>
          <w:szCs w:val="32"/>
        </w:rPr>
        <w:t>18</w:t>
      </w:r>
      <w:r>
        <w:rPr>
          <w:rFonts w:ascii="FangSong" w:eastAsia="FangSong" w:hAnsi="FangSong" w:cs="FangSong" w:hint="eastAsia"/>
          <w:sz w:val="32"/>
          <w:szCs w:val="32"/>
        </w:rPr>
        <w:t>岁至</w:t>
      </w:r>
      <w:r>
        <w:rPr>
          <w:rFonts w:ascii="FangSong" w:eastAsia="FangSong" w:hAnsi="FangSong" w:cs="FangSong" w:hint="eastAsia"/>
          <w:sz w:val="32"/>
          <w:szCs w:val="32"/>
        </w:rPr>
        <w:t>30</w:t>
      </w:r>
      <w:r>
        <w:rPr>
          <w:rFonts w:ascii="FangSong" w:eastAsia="FangSong" w:hAnsi="FangSong" w:cs="FangSong" w:hint="eastAsia"/>
          <w:sz w:val="32"/>
          <w:szCs w:val="32"/>
        </w:rPr>
        <w:t>岁、具有保加利亚国籍、在保加利亚出生并成长、母语为非汉语的保加利亚高等院校在校大学生。已获奖的上届来华参赛选手不可连续两届参加比赛。</w:t>
      </w:r>
    </w:p>
    <w:p w14:paraId="11A79379" w14:textId="77777777" w:rsidR="00A2568F" w:rsidRDefault="009928C0">
      <w:pPr>
        <w:spacing w:before="120" w:line="480" w:lineRule="exact"/>
        <w:rPr>
          <w:rFonts w:ascii="FangSong" w:eastAsia="FangSong" w:hAnsi="FangSong" w:cs="FangSong"/>
          <w:b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五、报名方式</w:t>
      </w:r>
    </w:p>
    <w:p w14:paraId="64D1487F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lastRenderedPageBreak/>
        <w:t>有意报名者，可通过教师推荐和学生自荐方式报名。请用电脑填写《第</w:t>
      </w:r>
      <w:r>
        <w:rPr>
          <w:rFonts w:ascii="FangSong" w:eastAsia="FangSong" w:hAnsi="FangSong" w:cs="FangSong" w:hint="eastAsia"/>
          <w:sz w:val="32"/>
          <w:szCs w:val="32"/>
        </w:rPr>
        <w:t>20</w:t>
      </w:r>
      <w:r>
        <w:rPr>
          <w:rFonts w:ascii="FangSong" w:eastAsia="FangSong" w:hAnsi="FangSong" w:cs="FangSong" w:hint="eastAsia"/>
          <w:sz w:val="32"/>
          <w:szCs w:val="32"/>
        </w:rPr>
        <w:t>届“汉语桥”世界大学生</w:t>
      </w:r>
      <w:r>
        <w:rPr>
          <w:rFonts w:ascii="FangSong" w:eastAsia="FangSong" w:hAnsi="FangSong" w:cs="FangSong" w:hint="eastAsia"/>
          <w:sz w:val="32"/>
          <w:szCs w:val="32"/>
        </w:rPr>
        <w:t>线上</w:t>
      </w:r>
      <w:r>
        <w:rPr>
          <w:rFonts w:ascii="FangSong" w:eastAsia="FangSong" w:hAnsi="FangSong" w:cs="FangSong" w:hint="eastAsia"/>
          <w:sz w:val="32"/>
          <w:szCs w:val="32"/>
        </w:rPr>
        <w:t>中文比赛（保加利亚赛区预赛）报名表》，发送电子版本至邮箱：</w:t>
      </w:r>
      <w:hyperlink r:id="rId6" w:history="1">
        <w:r>
          <w:rPr>
            <w:rStyle w:val="Hyperlink"/>
            <w:rFonts w:ascii="Times New Roman" w:eastAsia="FangSong" w:hAnsi="Times New Roman"/>
            <w:sz w:val="32"/>
            <w:szCs w:val="32"/>
            <w:u w:val="none"/>
          </w:rPr>
          <w:t>hsk.test.sofia</w:t>
        </w:r>
        <w:r>
          <w:rPr>
            <w:rStyle w:val="Hyperlink"/>
            <w:rFonts w:ascii="Times New Roman" w:eastAsia="FangSong" w:hAnsi="Times New Roman"/>
            <w:sz w:val="32"/>
            <w:szCs w:val="32"/>
            <w:u w:val="none"/>
          </w:rPr>
          <w:t>@gmail.com</w:t>
        </w:r>
      </w:hyperlink>
      <w:r>
        <w:rPr>
          <w:rFonts w:ascii="Times New Roman" w:eastAsia="FangSong" w:hAnsi="Times New Roman"/>
          <w:sz w:val="32"/>
          <w:szCs w:val="32"/>
        </w:rPr>
        <w:t>。</w:t>
      </w:r>
      <w:r>
        <w:rPr>
          <w:rFonts w:ascii="FangSong" w:eastAsia="FangSong" w:hAnsi="FangSong" w:cs="FangSong" w:hint="eastAsia"/>
          <w:sz w:val="32"/>
          <w:szCs w:val="32"/>
        </w:rPr>
        <w:t>为避免误差，请勿手填报名表。</w:t>
      </w:r>
    </w:p>
    <w:p w14:paraId="4BD70B2D" w14:textId="77777777" w:rsidR="00A2568F" w:rsidRDefault="009928C0">
      <w:pPr>
        <w:spacing w:line="480" w:lineRule="exact"/>
        <w:rPr>
          <w:rFonts w:ascii="FangSong" w:eastAsia="FangSong" w:hAnsi="FangSong" w:cs="FangSong"/>
          <w:b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报名截止时间：</w:t>
      </w:r>
      <w:r>
        <w:rPr>
          <w:rFonts w:ascii="FangSong" w:eastAsia="FangSong" w:hAnsi="FangSong" w:cs="FangSong" w:hint="eastAsia"/>
          <w:b/>
          <w:sz w:val="32"/>
          <w:szCs w:val="32"/>
        </w:rPr>
        <w:t>20</w:t>
      </w:r>
      <w:r>
        <w:rPr>
          <w:rFonts w:ascii="FangSong" w:eastAsia="FangSong" w:hAnsi="FangSong" w:cs="FangSong" w:hint="eastAsia"/>
          <w:b/>
          <w:sz w:val="32"/>
          <w:szCs w:val="32"/>
        </w:rPr>
        <w:t>21</w:t>
      </w:r>
      <w:r>
        <w:rPr>
          <w:rFonts w:ascii="FangSong" w:eastAsia="FangSong" w:hAnsi="FangSong" w:cs="FangSong" w:hint="eastAsia"/>
          <w:b/>
          <w:sz w:val="32"/>
          <w:szCs w:val="32"/>
        </w:rPr>
        <w:t>年</w:t>
      </w:r>
      <w:r>
        <w:rPr>
          <w:rFonts w:ascii="FangSong" w:eastAsia="FangSong" w:hAnsi="FangSong" w:cs="FangSong" w:hint="eastAsia"/>
          <w:b/>
          <w:sz w:val="32"/>
          <w:szCs w:val="32"/>
        </w:rPr>
        <w:t>5</w:t>
      </w:r>
      <w:r>
        <w:rPr>
          <w:rFonts w:ascii="FangSong" w:eastAsia="FangSong" w:hAnsi="FangSong" w:cs="FangSong" w:hint="eastAsia"/>
          <w:b/>
          <w:sz w:val="32"/>
          <w:szCs w:val="32"/>
        </w:rPr>
        <w:t>月</w:t>
      </w:r>
      <w:r>
        <w:rPr>
          <w:rFonts w:ascii="FangSong" w:eastAsia="FangSong" w:hAnsi="FangSong" w:cs="FangSong" w:hint="eastAsia"/>
          <w:b/>
          <w:sz w:val="32"/>
          <w:szCs w:val="32"/>
        </w:rPr>
        <w:t>10</w:t>
      </w:r>
      <w:r>
        <w:rPr>
          <w:rFonts w:ascii="FangSong" w:eastAsia="FangSong" w:hAnsi="FangSong" w:cs="FangSong" w:hint="eastAsia"/>
          <w:b/>
          <w:sz w:val="32"/>
          <w:szCs w:val="32"/>
        </w:rPr>
        <w:t>日</w:t>
      </w:r>
    </w:p>
    <w:p w14:paraId="13D48B6D" w14:textId="77777777" w:rsidR="00A2568F" w:rsidRDefault="009928C0">
      <w:pPr>
        <w:spacing w:line="480" w:lineRule="exact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如有疑问，请联系索非亚孔子学院。</w:t>
      </w:r>
    </w:p>
    <w:p w14:paraId="5BF5926A" w14:textId="77777777" w:rsidR="00A2568F" w:rsidRDefault="009928C0">
      <w:pPr>
        <w:spacing w:line="480" w:lineRule="exact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保方联系人：</w:t>
      </w:r>
      <w:r>
        <w:rPr>
          <w:rFonts w:ascii="FangSong" w:eastAsia="FangSong" w:hAnsi="FangSong" w:cs="FangSong" w:hint="eastAsia"/>
          <w:sz w:val="32"/>
          <w:szCs w:val="32"/>
        </w:rPr>
        <w:t>安塔</w:t>
      </w:r>
      <w:r>
        <w:rPr>
          <w:rFonts w:ascii="FangSong" w:eastAsia="FangSong" w:hAnsi="FangSong" w:cs="FangSong" w:hint="eastAsia"/>
          <w:sz w:val="32"/>
          <w:szCs w:val="32"/>
        </w:rPr>
        <w:t>(</w:t>
      </w:r>
      <w:r>
        <w:rPr>
          <w:rFonts w:ascii="Times New Roman" w:eastAsia="FangSong" w:hAnsi="Times New Roman"/>
          <w:sz w:val="32"/>
          <w:szCs w:val="32"/>
        </w:rPr>
        <w:t>Antoaneta Velikova</w:t>
      </w:r>
      <w:r>
        <w:rPr>
          <w:rFonts w:ascii="FangSong" w:eastAsia="FangSong" w:hAnsi="FangSong" w:cs="FangSong" w:hint="eastAsia"/>
          <w:sz w:val="32"/>
          <w:szCs w:val="32"/>
        </w:rPr>
        <w:t>)</w:t>
      </w:r>
    </w:p>
    <w:p w14:paraId="76FEC0B9" w14:textId="77777777" w:rsidR="00A2568F" w:rsidRDefault="009928C0">
      <w:pPr>
        <w:spacing w:line="480" w:lineRule="exact"/>
        <w:rPr>
          <w:rFonts w:ascii="Times New Roman" w:eastAsia="FangSong" w:hAnsi="Times New Roman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联系电话：</w:t>
      </w:r>
      <w:r>
        <w:rPr>
          <w:rFonts w:ascii="FangSong" w:eastAsia="FangSong" w:hAnsi="FangSong" w:cs="FangSong" w:hint="eastAsia"/>
          <w:sz w:val="32"/>
          <w:szCs w:val="32"/>
        </w:rPr>
        <w:t xml:space="preserve"> </w:t>
      </w:r>
      <w:r>
        <w:rPr>
          <w:rFonts w:ascii="Times New Roman" w:eastAsia="FangSong" w:hAnsi="Times New Roman"/>
          <w:sz w:val="32"/>
          <w:szCs w:val="32"/>
        </w:rPr>
        <w:t>（</w:t>
      </w:r>
      <w:r>
        <w:rPr>
          <w:rFonts w:ascii="Times New Roman" w:eastAsia="FangSong" w:hAnsi="Times New Roman"/>
          <w:sz w:val="32"/>
          <w:szCs w:val="32"/>
        </w:rPr>
        <w:t>+359</w:t>
      </w:r>
      <w:r>
        <w:rPr>
          <w:rFonts w:ascii="Times New Roman" w:eastAsia="FangSong" w:hAnsi="Times New Roman"/>
          <w:sz w:val="32"/>
          <w:szCs w:val="32"/>
        </w:rPr>
        <w:t>）</w:t>
      </w:r>
      <w:r>
        <w:rPr>
          <w:rFonts w:ascii="Times New Roman" w:eastAsia="FangSong" w:hAnsi="Times New Roman"/>
          <w:sz w:val="32"/>
          <w:szCs w:val="32"/>
        </w:rPr>
        <w:t xml:space="preserve">878 </w:t>
      </w:r>
      <w:r>
        <w:rPr>
          <w:rFonts w:ascii="Times New Roman" w:eastAsia="FangSong" w:hAnsi="Times New Roman"/>
          <w:sz w:val="32"/>
          <w:szCs w:val="32"/>
        </w:rPr>
        <w:t>83 14 25</w:t>
      </w:r>
      <w:r>
        <w:rPr>
          <w:rFonts w:ascii="Times New Roman" w:eastAsia="FangSong" w:hAnsi="Times New Roman"/>
          <w:sz w:val="32"/>
          <w:szCs w:val="32"/>
        </w:rPr>
        <w:t xml:space="preserve"> </w:t>
      </w:r>
      <w:r>
        <w:rPr>
          <w:rFonts w:ascii="Times New Roman" w:eastAsia="FangSong" w:hAnsi="Times New Roman"/>
          <w:sz w:val="32"/>
          <w:szCs w:val="32"/>
        </w:rPr>
        <w:t>；</w:t>
      </w:r>
    </w:p>
    <w:p w14:paraId="26347FB5" w14:textId="77777777" w:rsidR="00A2568F" w:rsidRDefault="009928C0">
      <w:pPr>
        <w:spacing w:line="480" w:lineRule="exact"/>
        <w:rPr>
          <w:rFonts w:ascii="Times New Roman" w:eastAsia="FangSong" w:hAnsi="Times New Roman"/>
          <w:sz w:val="32"/>
          <w:szCs w:val="32"/>
        </w:rPr>
      </w:pPr>
      <w:r>
        <w:rPr>
          <w:rFonts w:ascii="Times New Roman" w:eastAsia="FangSong" w:hAnsi="Times New Roman"/>
          <w:sz w:val="32"/>
          <w:szCs w:val="32"/>
        </w:rPr>
        <w:t>（</w:t>
      </w:r>
      <w:r>
        <w:rPr>
          <w:rFonts w:ascii="Times New Roman" w:eastAsia="FangSong" w:hAnsi="Times New Roman"/>
          <w:sz w:val="32"/>
          <w:szCs w:val="32"/>
        </w:rPr>
        <w:t>+359</w:t>
      </w:r>
      <w:r>
        <w:rPr>
          <w:rFonts w:ascii="Times New Roman" w:eastAsia="FangSong" w:hAnsi="Times New Roman"/>
          <w:sz w:val="32"/>
          <w:szCs w:val="32"/>
        </w:rPr>
        <w:t>)878 254 179;</w:t>
      </w:r>
      <w:r>
        <w:rPr>
          <w:rFonts w:ascii="Times New Roman" w:eastAsia="FangSong" w:hAnsi="Times New Roman"/>
          <w:sz w:val="32"/>
          <w:szCs w:val="32"/>
        </w:rPr>
        <w:t>（</w:t>
      </w:r>
      <w:r>
        <w:rPr>
          <w:rFonts w:ascii="Times New Roman" w:eastAsia="FangSong" w:hAnsi="Times New Roman"/>
          <w:sz w:val="32"/>
          <w:szCs w:val="32"/>
        </w:rPr>
        <w:t>+359</w:t>
      </w:r>
      <w:r>
        <w:rPr>
          <w:rFonts w:ascii="Times New Roman" w:eastAsia="FangSong" w:hAnsi="Times New Roman"/>
          <w:sz w:val="32"/>
          <w:szCs w:val="32"/>
        </w:rPr>
        <w:t>)876 416 147</w:t>
      </w:r>
    </w:p>
    <w:p w14:paraId="4713F807" w14:textId="77777777" w:rsidR="00A2568F" w:rsidRDefault="009928C0">
      <w:pPr>
        <w:spacing w:before="120" w:line="480" w:lineRule="exact"/>
        <w:jc w:val="left"/>
        <w:rPr>
          <w:rFonts w:ascii="FangSong" w:eastAsia="FangSong" w:hAnsi="FangSong" w:cs="FangSong"/>
          <w:b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选手了解相关信息请登陆网址</w:t>
      </w:r>
      <w:hyperlink r:id="rId7" w:history="1">
        <w:r>
          <w:rPr>
            <w:rFonts w:ascii="Times New Roman" w:eastAsia="FangSong" w:hAnsi="Times New Roman"/>
            <w:bCs/>
            <w:sz w:val="32"/>
            <w:szCs w:val="32"/>
          </w:rPr>
          <w:t>http://bridge.chinese.cn</w:t>
        </w:r>
        <w:r>
          <w:rPr>
            <w:rFonts w:ascii="FangSong" w:eastAsia="FangSong" w:hAnsi="FangSong" w:cs="FangSong" w:hint="eastAsia"/>
            <w:bCs/>
            <w:sz w:val="32"/>
            <w:szCs w:val="32"/>
          </w:rPr>
          <w:t>/</w:t>
        </w:r>
      </w:hyperlink>
      <w:r>
        <w:rPr>
          <w:rFonts w:ascii="FangSong" w:eastAsia="FangSong" w:hAnsi="FangSong" w:cs="FangSong" w:hint="eastAsia"/>
          <w:bCs/>
          <w:sz w:val="32"/>
          <w:szCs w:val="32"/>
        </w:rPr>
        <w:t>。</w:t>
      </w:r>
    </w:p>
    <w:p w14:paraId="641F0400" w14:textId="77777777" w:rsidR="00A2568F" w:rsidRDefault="009928C0">
      <w:pPr>
        <w:spacing w:before="120" w:line="480" w:lineRule="exact"/>
        <w:rPr>
          <w:rFonts w:ascii="FangSong" w:eastAsia="FangSong" w:hAnsi="FangSong" w:cs="FangSong"/>
          <w:b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六、比赛形式及内容</w:t>
      </w:r>
    </w:p>
    <w:p w14:paraId="14E95D94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第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20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届“汉语桥”世界大学生中文比赛</w:t>
      </w:r>
      <w:bookmarkStart w:id="2" w:name="OLE_LINK3"/>
      <w:bookmarkStart w:id="3" w:name="OLE_LINK4"/>
      <w:r>
        <w:rPr>
          <w:rFonts w:ascii="FangSong" w:eastAsia="FangSong" w:hAnsi="FangSong" w:cs="FangSong" w:hint="eastAsia"/>
          <w:color w:val="000000"/>
          <w:sz w:val="32"/>
          <w:szCs w:val="32"/>
        </w:rPr>
        <w:t>分为预赛、复赛和决赛。</w:t>
      </w:r>
      <w:r>
        <w:rPr>
          <w:rFonts w:ascii="FangSong" w:eastAsia="FangSong" w:hAnsi="FangSong"/>
          <w:kern w:val="0"/>
          <w:sz w:val="32"/>
          <w:szCs w:val="32"/>
        </w:rPr>
        <w:t>其中预赛在</w:t>
      </w:r>
      <w:r>
        <w:rPr>
          <w:rFonts w:ascii="FangSong" w:eastAsia="FangSong" w:hAnsi="FangSong" w:hint="eastAsia"/>
          <w:kern w:val="0"/>
          <w:sz w:val="32"/>
          <w:szCs w:val="32"/>
        </w:rPr>
        <w:t>线上</w:t>
      </w:r>
      <w:r>
        <w:rPr>
          <w:rFonts w:ascii="FangSong" w:eastAsia="FangSong" w:hAnsi="FangSong" w:hint="eastAsia"/>
          <w:kern w:val="0"/>
          <w:sz w:val="32"/>
          <w:szCs w:val="32"/>
        </w:rPr>
        <w:t>举</w:t>
      </w:r>
      <w:r>
        <w:rPr>
          <w:rFonts w:ascii="FangSong" w:eastAsia="FangSong" w:hAnsi="FangSong"/>
          <w:kern w:val="0"/>
          <w:sz w:val="32"/>
          <w:szCs w:val="32"/>
        </w:rPr>
        <w:t>行，复赛和决赛在中国进行</w:t>
      </w:r>
      <w:r>
        <w:rPr>
          <w:rFonts w:ascii="FangSong" w:eastAsia="FangSong" w:hAnsi="FangSong" w:hint="eastAsia"/>
          <w:kern w:val="0"/>
          <w:sz w:val="32"/>
          <w:szCs w:val="32"/>
        </w:rPr>
        <w:t>或根据疫情的发展改为线上进行</w:t>
      </w:r>
      <w:r>
        <w:rPr>
          <w:rFonts w:ascii="FangSong" w:eastAsia="FangSong" w:hAnsi="FangSong"/>
          <w:kern w:val="0"/>
          <w:sz w:val="32"/>
          <w:szCs w:val="32"/>
        </w:rPr>
        <w:t>。</w:t>
      </w:r>
    </w:p>
    <w:bookmarkEnd w:id="2"/>
    <w:bookmarkEnd w:id="3"/>
    <w:p w14:paraId="57B7A79E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 xml:space="preserve">1. 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本次保加利亚赛区预赛分两轮。</w:t>
      </w:r>
    </w:p>
    <w:p w14:paraId="3BA642B9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第一轮包括汉语自由演讲（占总成绩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40%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）、</w:t>
      </w:r>
      <w:r>
        <w:rPr>
          <w:rFonts w:ascii="FangSong" w:eastAsia="FangSong" w:hAnsi="FangSong" w:cs="FangSong" w:hint="eastAsia"/>
          <w:sz w:val="32"/>
          <w:szCs w:val="32"/>
        </w:rPr>
        <w:t>中国文化和语言知识问答（占总成绩</w:t>
      </w:r>
      <w:r>
        <w:rPr>
          <w:rFonts w:ascii="FangSong" w:eastAsia="FangSong" w:hAnsi="FangSong" w:cs="FangSong" w:hint="eastAsia"/>
          <w:sz w:val="32"/>
          <w:szCs w:val="32"/>
        </w:rPr>
        <w:t>30%</w:t>
      </w:r>
      <w:r>
        <w:rPr>
          <w:rFonts w:ascii="FangSong" w:eastAsia="FangSong" w:hAnsi="FangSong" w:cs="FangSong" w:hint="eastAsia"/>
          <w:sz w:val="32"/>
          <w:szCs w:val="32"/>
        </w:rPr>
        <w:t>）。中国文化和语言知识问答</w:t>
      </w:r>
      <w:r>
        <w:rPr>
          <w:rFonts w:ascii="FangSong" w:eastAsia="FangSong" w:hAnsi="FangSong" w:hint="eastAsia"/>
          <w:kern w:val="0"/>
          <w:sz w:val="32"/>
          <w:szCs w:val="32"/>
        </w:rPr>
        <w:t>试题集随本方案一同公布</w:t>
      </w:r>
      <w:r>
        <w:rPr>
          <w:rFonts w:ascii="FangSong" w:eastAsia="FangSong" w:hAnsi="FangSong" w:hint="eastAsia"/>
          <w:kern w:val="0"/>
          <w:sz w:val="32"/>
          <w:szCs w:val="32"/>
        </w:rPr>
        <w:t>供参考</w:t>
      </w:r>
      <w:r>
        <w:rPr>
          <w:rFonts w:ascii="FangSong" w:eastAsia="FangSong" w:hAnsi="FangSong" w:hint="eastAsia"/>
          <w:kern w:val="0"/>
          <w:sz w:val="32"/>
          <w:szCs w:val="32"/>
        </w:rPr>
        <w:t>。</w:t>
      </w:r>
    </w:p>
    <w:p w14:paraId="745A8361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hint="eastAsia"/>
          <w:b/>
          <w:bCs/>
          <w:color w:val="000000"/>
          <w:sz w:val="32"/>
          <w:szCs w:val="32"/>
        </w:rPr>
        <w:t>测试网络</w:t>
      </w:r>
      <w:r>
        <w:rPr>
          <w:rFonts w:ascii="FangSong" w:eastAsia="FangSong" w:hAnsi="FangSong" w:hint="eastAsia"/>
          <w:b/>
          <w:bCs/>
          <w:color w:val="000000"/>
          <w:sz w:val="32"/>
          <w:szCs w:val="32"/>
        </w:rPr>
        <w:t>时间：</w:t>
      </w:r>
      <w:r>
        <w:rPr>
          <w:rFonts w:ascii="FangSong" w:eastAsia="FangSong" w:hAnsi="FangSong" w:hint="eastAsia"/>
          <w:color w:val="000000"/>
          <w:sz w:val="32"/>
          <w:szCs w:val="32"/>
        </w:rPr>
        <w:t>5</w:t>
      </w:r>
      <w:r>
        <w:rPr>
          <w:rFonts w:ascii="FangSong" w:eastAsia="FangSong" w:hAnsi="FangSong" w:hint="eastAsia"/>
          <w:color w:val="000000"/>
          <w:sz w:val="32"/>
          <w:szCs w:val="32"/>
        </w:rPr>
        <w:t>月</w:t>
      </w:r>
      <w:r>
        <w:rPr>
          <w:rFonts w:ascii="FangSong" w:eastAsia="FangSong" w:hAnsi="FangSong" w:hint="eastAsia"/>
          <w:color w:val="000000"/>
          <w:sz w:val="32"/>
          <w:szCs w:val="32"/>
        </w:rPr>
        <w:t>16</w:t>
      </w:r>
      <w:r>
        <w:rPr>
          <w:rFonts w:ascii="FangSong" w:eastAsia="FangSong" w:hAnsi="FangSong" w:hint="eastAsia"/>
          <w:color w:val="000000"/>
          <w:sz w:val="32"/>
          <w:szCs w:val="32"/>
        </w:rPr>
        <w:t>日</w:t>
      </w:r>
      <w:r>
        <w:rPr>
          <w:rFonts w:ascii="FangSong" w:eastAsia="FangSong" w:hAnsi="FangSong" w:cs="FangSong" w:hint="eastAsia"/>
          <w:sz w:val="32"/>
          <w:szCs w:val="32"/>
        </w:rPr>
        <w:t>9:</w:t>
      </w:r>
      <w:r>
        <w:rPr>
          <w:rFonts w:ascii="FangSong" w:eastAsia="FangSong" w:hAnsi="FangSong" w:cs="FangSong" w:hint="eastAsia"/>
          <w:sz w:val="32"/>
          <w:szCs w:val="32"/>
        </w:rPr>
        <w:t>0</w:t>
      </w:r>
      <w:r>
        <w:rPr>
          <w:rFonts w:ascii="FangSong" w:eastAsia="FangSong" w:hAnsi="FangSong" w:cs="FangSong" w:hint="eastAsia"/>
          <w:sz w:val="32"/>
          <w:szCs w:val="32"/>
        </w:rPr>
        <w:t>0</w:t>
      </w:r>
    </w:p>
    <w:p w14:paraId="4F6F07B7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请选手于</w:t>
      </w:r>
      <w:r>
        <w:rPr>
          <w:rFonts w:ascii="FangSong" w:eastAsia="FangSong" w:hAnsi="FangSong" w:cs="FangSong" w:hint="eastAsia"/>
          <w:sz w:val="32"/>
          <w:szCs w:val="32"/>
        </w:rPr>
        <w:t>5</w:t>
      </w:r>
      <w:r>
        <w:rPr>
          <w:rFonts w:ascii="FangSong" w:eastAsia="FangSong" w:hAnsi="FangSong" w:cs="FangSong" w:hint="eastAsia"/>
          <w:sz w:val="32"/>
          <w:szCs w:val="32"/>
        </w:rPr>
        <w:t>月</w:t>
      </w:r>
      <w:r>
        <w:rPr>
          <w:rFonts w:ascii="FangSong" w:eastAsia="FangSong" w:hAnsi="FangSong" w:cs="FangSong" w:hint="eastAsia"/>
          <w:sz w:val="32"/>
          <w:szCs w:val="32"/>
        </w:rPr>
        <w:t>16</w:t>
      </w:r>
      <w:r>
        <w:rPr>
          <w:rFonts w:ascii="FangSong" w:eastAsia="FangSong" w:hAnsi="FangSong" w:cs="FangSong" w:hint="eastAsia"/>
          <w:sz w:val="32"/>
          <w:szCs w:val="32"/>
        </w:rPr>
        <w:t>日（星期日）</w:t>
      </w:r>
      <w:r>
        <w:rPr>
          <w:rFonts w:ascii="FangSong" w:eastAsia="FangSong" w:hAnsi="FangSong" w:hint="eastAsia"/>
          <w:color w:val="000000"/>
          <w:sz w:val="32"/>
          <w:szCs w:val="32"/>
        </w:rPr>
        <w:t>5</w:t>
      </w:r>
      <w:r>
        <w:rPr>
          <w:rFonts w:ascii="FangSong" w:eastAsia="FangSong" w:hAnsi="FangSong" w:hint="eastAsia"/>
          <w:color w:val="000000"/>
          <w:sz w:val="32"/>
          <w:szCs w:val="32"/>
        </w:rPr>
        <w:t>月</w:t>
      </w:r>
      <w:r>
        <w:rPr>
          <w:rFonts w:ascii="FangSong" w:eastAsia="FangSong" w:hAnsi="FangSong" w:hint="eastAsia"/>
          <w:color w:val="000000"/>
          <w:sz w:val="32"/>
          <w:szCs w:val="32"/>
        </w:rPr>
        <w:t>16</w:t>
      </w:r>
      <w:r>
        <w:rPr>
          <w:rFonts w:ascii="FangSong" w:eastAsia="FangSong" w:hAnsi="FangSong" w:hint="eastAsia"/>
          <w:color w:val="000000"/>
          <w:sz w:val="32"/>
          <w:szCs w:val="32"/>
        </w:rPr>
        <w:t>日</w:t>
      </w:r>
      <w:r>
        <w:rPr>
          <w:rFonts w:ascii="FangSong" w:eastAsia="FangSong" w:hAnsi="FangSong" w:cs="FangSong" w:hint="eastAsia"/>
          <w:sz w:val="32"/>
          <w:szCs w:val="32"/>
        </w:rPr>
        <w:t>9:</w:t>
      </w:r>
      <w:r>
        <w:rPr>
          <w:rFonts w:ascii="FangSong" w:eastAsia="FangSong" w:hAnsi="FangSong" w:cs="FangSong" w:hint="eastAsia"/>
          <w:sz w:val="32"/>
          <w:szCs w:val="32"/>
        </w:rPr>
        <w:t>0</w:t>
      </w:r>
      <w:r>
        <w:rPr>
          <w:rFonts w:ascii="FangSong" w:eastAsia="FangSong" w:hAnsi="FangSong" w:cs="FangSong" w:hint="eastAsia"/>
          <w:sz w:val="32"/>
          <w:szCs w:val="32"/>
        </w:rPr>
        <w:t>0</w:t>
      </w:r>
      <w:r>
        <w:rPr>
          <w:rFonts w:ascii="FangSong" w:eastAsia="FangSong" w:hAnsi="FangSong" w:cs="FangSong" w:hint="eastAsia"/>
          <w:sz w:val="32"/>
          <w:szCs w:val="32"/>
        </w:rPr>
        <w:t>测试网络。完成测试网络后，</w:t>
      </w:r>
      <w:r>
        <w:rPr>
          <w:rFonts w:ascii="FangSong" w:eastAsia="FangSong" w:hAnsi="FangSong" w:cs="FangSong" w:hint="eastAsia"/>
          <w:sz w:val="32"/>
          <w:szCs w:val="32"/>
        </w:rPr>
        <w:t>参加抽签。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抽签结果作为汉语自由演讲及中国文化技能展示比赛顺序。</w:t>
      </w:r>
      <w:r>
        <w:rPr>
          <w:rFonts w:ascii="FangSong" w:eastAsia="FangSong" w:hAnsi="FangSong" w:cs="FangSong" w:hint="eastAsia"/>
          <w:sz w:val="32"/>
          <w:szCs w:val="32"/>
        </w:rPr>
        <w:t>每位选手依据抽签顺序进行自由演讲，演讲结束后，现场回答</w:t>
      </w:r>
      <w:r>
        <w:rPr>
          <w:rFonts w:ascii="FangSong" w:eastAsia="FangSong" w:hAnsi="FangSong" w:cs="FangSong" w:hint="eastAsia"/>
          <w:sz w:val="32"/>
          <w:szCs w:val="32"/>
        </w:rPr>
        <w:t>6</w:t>
      </w:r>
      <w:r>
        <w:rPr>
          <w:rFonts w:ascii="FangSong" w:eastAsia="FangSong" w:hAnsi="FangSong" w:cs="FangSong" w:hint="eastAsia"/>
          <w:sz w:val="32"/>
          <w:szCs w:val="32"/>
        </w:rPr>
        <w:t>道题目，每题</w:t>
      </w:r>
      <w:r>
        <w:rPr>
          <w:rFonts w:ascii="FangSong" w:eastAsia="FangSong" w:hAnsi="FangSong" w:cs="FangSong" w:hint="eastAsia"/>
          <w:sz w:val="32"/>
          <w:szCs w:val="32"/>
        </w:rPr>
        <w:t>5</w:t>
      </w:r>
      <w:r>
        <w:rPr>
          <w:rFonts w:ascii="FangSong" w:eastAsia="FangSong" w:hAnsi="FangSong" w:cs="FangSong" w:hint="eastAsia"/>
          <w:sz w:val="32"/>
          <w:szCs w:val="32"/>
        </w:rPr>
        <w:t>分。</w:t>
      </w:r>
    </w:p>
    <w:p w14:paraId="7187CB79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汉语自由演讲。时间不得超过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4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分钟（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3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分钟时有提示）。评分标准如下：</w:t>
      </w:r>
    </w:p>
    <w:p w14:paraId="0195D28D" w14:textId="77777777" w:rsidR="00A2568F" w:rsidRDefault="009928C0">
      <w:pPr>
        <w:spacing w:line="480" w:lineRule="exact"/>
        <w:ind w:firstLineChars="201" w:firstLine="643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（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1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）内容健康，主题鲜明，层次清晰，详略得当，能结合实际、切合比赛主题。（满分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15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分）</w:t>
      </w:r>
    </w:p>
    <w:p w14:paraId="6BBB2CC8" w14:textId="77777777" w:rsidR="00A2568F" w:rsidRDefault="009928C0">
      <w:pPr>
        <w:spacing w:line="480" w:lineRule="exact"/>
        <w:ind w:firstLineChars="201" w:firstLine="643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（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2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）普通话发音标准，能够流利地表达自己的想法。（满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lastRenderedPageBreak/>
        <w:t>分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15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分）</w:t>
      </w:r>
    </w:p>
    <w:p w14:paraId="06B1F264" w14:textId="77777777" w:rsidR="00A2568F" w:rsidRDefault="009928C0">
      <w:pPr>
        <w:spacing w:line="480" w:lineRule="exact"/>
        <w:ind w:firstLineChars="201" w:firstLine="643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（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3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）举止大方、自然、精神饱满，富有感染力。时间控制得当。（满分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10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分）</w:t>
      </w:r>
    </w:p>
    <w:p w14:paraId="73AC9D66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第二轮为中国文化技能展示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（占总成绩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30%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）。主要考核选手的中国文化才艺素质，表现形式不限。选手可以自己任意选择演唱中国歌曲或展示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中国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音乐、舞蹈、曲艺、杂技、乐器、书法、绘画、剪纸、武术等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才艺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。所需表演服装、道具、乐器请选手自备。</w:t>
      </w:r>
    </w:p>
    <w:p w14:paraId="401F3F4D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hint="eastAsia"/>
          <w:color w:val="000000"/>
          <w:sz w:val="32"/>
          <w:szCs w:val="32"/>
        </w:rPr>
        <w:t>中国文化技能展示要求参赛选手事先录制视频。请务必于</w:t>
      </w:r>
      <w:r>
        <w:rPr>
          <w:rFonts w:ascii="FangSong" w:eastAsia="FangSong" w:hAnsi="FangSong" w:hint="eastAsia"/>
          <w:color w:val="000000"/>
          <w:sz w:val="32"/>
          <w:szCs w:val="32"/>
        </w:rPr>
        <w:t>5</w:t>
      </w:r>
      <w:r>
        <w:rPr>
          <w:rFonts w:ascii="FangSong" w:eastAsia="FangSong" w:hAnsi="FangSong" w:hint="eastAsia"/>
          <w:color w:val="000000"/>
          <w:sz w:val="32"/>
          <w:szCs w:val="32"/>
        </w:rPr>
        <w:t>月</w:t>
      </w:r>
      <w:r>
        <w:rPr>
          <w:rFonts w:ascii="FangSong" w:eastAsia="FangSong" w:hAnsi="FangSong" w:hint="eastAsia"/>
          <w:color w:val="000000"/>
          <w:sz w:val="32"/>
          <w:szCs w:val="32"/>
        </w:rPr>
        <w:t>14</w:t>
      </w:r>
      <w:r>
        <w:rPr>
          <w:rFonts w:ascii="FangSong" w:eastAsia="FangSong" w:hAnsi="FangSong" w:hint="eastAsia"/>
          <w:color w:val="000000"/>
          <w:sz w:val="32"/>
          <w:szCs w:val="32"/>
        </w:rPr>
        <w:t>日之前将录制好的视频和自由演讲的演讲稿一并</w:t>
      </w:r>
      <w:r>
        <w:rPr>
          <w:rFonts w:ascii="FangSong" w:eastAsia="FangSong" w:hAnsi="FangSong" w:hint="eastAsia"/>
          <w:color w:val="000000"/>
          <w:sz w:val="32"/>
          <w:szCs w:val="32"/>
        </w:rPr>
        <w:t>发送至邮箱</w:t>
      </w:r>
      <w:hyperlink r:id="rId8" w:history="1">
        <w:r>
          <w:rPr>
            <w:rStyle w:val="Hyperlink"/>
            <w:rFonts w:ascii="Times New Roman" w:eastAsia="FangSong" w:hAnsi="Times New Roman" w:hint="eastAsia"/>
            <w:sz w:val="32"/>
            <w:szCs w:val="32"/>
            <w:u w:val="none"/>
          </w:rPr>
          <w:t>hsk.test.sofia</w:t>
        </w:r>
        <w:r>
          <w:rPr>
            <w:rStyle w:val="Hyperlink"/>
            <w:rFonts w:ascii="Times New Roman" w:eastAsia="FangSong" w:hAnsi="Times New Roman"/>
            <w:sz w:val="32"/>
            <w:szCs w:val="32"/>
            <w:u w:val="none"/>
          </w:rPr>
          <w:t>@gmail.com</w:t>
        </w:r>
      </w:hyperlink>
      <w:r>
        <w:rPr>
          <w:rFonts w:ascii="Times New Roman" w:eastAsia="FangSong_GB2312" w:hAnsi="Times New Roman" w:hint="eastAsia"/>
          <w:sz w:val="32"/>
          <w:szCs w:val="32"/>
        </w:rPr>
        <w:t>。</w:t>
      </w:r>
      <w:r>
        <w:rPr>
          <w:rFonts w:ascii="Times New Roman" w:eastAsia="FangSong_GB2312" w:hAnsi="Times New Roman" w:hint="eastAsia"/>
          <w:sz w:val="32"/>
          <w:szCs w:val="32"/>
        </w:rPr>
        <w:t>视频</w:t>
      </w:r>
      <w:r>
        <w:rPr>
          <w:rFonts w:ascii="FangSong" w:eastAsia="FangSong" w:hAnsi="FangSong" w:hint="eastAsia"/>
          <w:color w:val="000000"/>
          <w:sz w:val="32"/>
          <w:szCs w:val="32"/>
        </w:rPr>
        <w:t>文件命名规则：“</w:t>
      </w:r>
      <w:r>
        <w:rPr>
          <w:rFonts w:ascii="Times New Roman" w:eastAsia="FangSong" w:hAnsi="Times New Roman" w:hint="eastAsia"/>
          <w:color w:val="0000FF"/>
          <w:sz w:val="32"/>
          <w:szCs w:val="32"/>
        </w:rPr>
        <w:t>学校</w:t>
      </w:r>
      <w:r>
        <w:rPr>
          <w:rFonts w:ascii="Times New Roman" w:eastAsia="FangSong" w:hAnsi="Times New Roman"/>
          <w:color w:val="0000FF"/>
          <w:sz w:val="32"/>
          <w:szCs w:val="32"/>
        </w:rPr>
        <w:t>+</w:t>
      </w:r>
      <w:r>
        <w:rPr>
          <w:rFonts w:ascii="Times New Roman" w:eastAsia="FangSong" w:hAnsi="Times New Roman" w:hint="eastAsia"/>
          <w:color w:val="0000FF"/>
          <w:sz w:val="32"/>
          <w:szCs w:val="32"/>
        </w:rPr>
        <w:t>姓名</w:t>
      </w:r>
      <w:r>
        <w:rPr>
          <w:rFonts w:ascii="Times New Roman" w:eastAsia="FangSong" w:hAnsi="Times New Roman"/>
          <w:color w:val="0000FF"/>
          <w:sz w:val="32"/>
          <w:szCs w:val="32"/>
        </w:rPr>
        <w:t>.mp</w:t>
      </w:r>
      <w:r>
        <w:rPr>
          <w:rFonts w:ascii="Times New Roman" w:eastAsia="FangSong" w:hAnsi="Times New Roman" w:hint="eastAsia"/>
          <w:color w:val="0000FF"/>
          <w:sz w:val="32"/>
          <w:szCs w:val="32"/>
        </w:rPr>
        <w:t>4</w:t>
      </w:r>
      <w:r>
        <w:rPr>
          <w:rFonts w:ascii="Times New Roman" w:eastAsia="FangSong" w:hAnsi="Times New Roman"/>
          <w:color w:val="000000"/>
          <w:sz w:val="32"/>
          <w:szCs w:val="32"/>
        </w:rPr>
        <w:t>”</w:t>
      </w:r>
      <w:r>
        <w:rPr>
          <w:rFonts w:ascii="Times New Roman" w:eastAsia="FangSong" w:hAnsi="Times New Roman" w:hint="eastAsia"/>
          <w:color w:val="000000"/>
          <w:sz w:val="32"/>
          <w:szCs w:val="32"/>
        </w:rPr>
        <w:t>，</w:t>
      </w:r>
      <w:r>
        <w:rPr>
          <w:rFonts w:ascii="FangSong" w:eastAsia="FangSong" w:hAnsi="FangSong" w:hint="eastAsia"/>
          <w:color w:val="000000"/>
          <w:sz w:val="32"/>
          <w:szCs w:val="32"/>
        </w:rPr>
        <w:t>自由演讲的演讲稿</w:t>
      </w:r>
      <w:r>
        <w:rPr>
          <w:rFonts w:ascii="FangSong" w:eastAsia="FangSong" w:hAnsi="FangSong" w:hint="eastAsia"/>
          <w:color w:val="000000"/>
          <w:sz w:val="32"/>
          <w:szCs w:val="32"/>
        </w:rPr>
        <w:t>命名规则：“</w:t>
      </w:r>
      <w:r>
        <w:rPr>
          <w:rFonts w:ascii="Times New Roman" w:eastAsia="FangSong" w:hAnsi="Times New Roman" w:hint="eastAsia"/>
          <w:color w:val="0000FF"/>
          <w:sz w:val="32"/>
          <w:szCs w:val="32"/>
        </w:rPr>
        <w:t>学校</w:t>
      </w:r>
      <w:r>
        <w:rPr>
          <w:rFonts w:ascii="Times New Roman" w:eastAsia="FangSong" w:hAnsi="Times New Roman"/>
          <w:color w:val="0000FF"/>
          <w:sz w:val="32"/>
          <w:szCs w:val="32"/>
        </w:rPr>
        <w:t>+</w:t>
      </w:r>
      <w:r>
        <w:rPr>
          <w:rFonts w:ascii="Times New Roman" w:eastAsia="FangSong" w:hAnsi="Times New Roman" w:hint="eastAsia"/>
          <w:color w:val="0000FF"/>
          <w:sz w:val="32"/>
          <w:szCs w:val="32"/>
        </w:rPr>
        <w:t>姓名</w:t>
      </w:r>
      <w:r>
        <w:rPr>
          <w:rFonts w:ascii="Times New Roman" w:eastAsia="FangSong" w:hAnsi="Times New Roman"/>
          <w:color w:val="000000"/>
          <w:sz w:val="32"/>
          <w:szCs w:val="32"/>
        </w:rPr>
        <w:t>”</w:t>
      </w:r>
    </w:p>
    <w:p w14:paraId="09CC4085" w14:textId="77777777" w:rsidR="00A2568F" w:rsidRDefault="009928C0">
      <w:pPr>
        <w:spacing w:line="480" w:lineRule="exact"/>
        <w:ind w:firstLine="645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评分标准如下：</w:t>
      </w:r>
    </w:p>
    <w:p w14:paraId="7BD3F618" w14:textId="77777777" w:rsidR="00A2568F" w:rsidRDefault="009928C0">
      <w:pPr>
        <w:spacing w:line="480" w:lineRule="exact"/>
        <w:ind w:firstLineChars="201" w:firstLine="643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（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1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）选手通过语言、声音或者动作等表演能够较好地展示中国才艺等技能。（满分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15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分）</w:t>
      </w:r>
    </w:p>
    <w:p w14:paraId="0D94F760" w14:textId="77777777" w:rsidR="00A2568F" w:rsidRDefault="009928C0">
      <w:pPr>
        <w:spacing w:line="480" w:lineRule="exact"/>
        <w:ind w:firstLineChars="201" w:firstLine="643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（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2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）展示到位，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 xml:space="preserve"> 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具有感染力。（满分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13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分）</w:t>
      </w:r>
    </w:p>
    <w:p w14:paraId="26E2CCB5" w14:textId="77777777" w:rsidR="00A2568F" w:rsidRDefault="009928C0">
      <w:pPr>
        <w:spacing w:line="480" w:lineRule="exact"/>
        <w:ind w:firstLineChars="201" w:firstLine="643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</w:rPr>
        <w:t>（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3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）时间控制。（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2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分）时间不超过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5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分钟，得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2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分。超过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5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分钟，该项得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0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分。超过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6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分钟，该项得－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2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分。</w:t>
      </w:r>
    </w:p>
    <w:p w14:paraId="65D40362" w14:textId="77777777" w:rsidR="00A2568F" w:rsidRDefault="009928C0">
      <w:pPr>
        <w:spacing w:before="120" w:line="480" w:lineRule="exact"/>
        <w:rPr>
          <w:rFonts w:ascii="FangSong" w:eastAsia="FangSong" w:hAnsi="FangSong" w:cs="FangSong"/>
          <w:b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七、奖项及奖励办法</w:t>
      </w:r>
    </w:p>
    <w:p w14:paraId="1192B952" w14:textId="77777777" w:rsidR="00A2568F" w:rsidRDefault="009928C0">
      <w:pPr>
        <w:spacing w:line="480" w:lineRule="exact"/>
        <w:ind w:firstLine="646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本次</w:t>
      </w:r>
      <w:r>
        <w:rPr>
          <w:rFonts w:ascii="FangSong" w:eastAsia="FangSong" w:hAnsi="FangSong" w:hint="eastAsia"/>
          <w:sz w:val="32"/>
          <w:szCs w:val="32"/>
        </w:rPr>
        <w:t>比赛</w:t>
      </w:r>
      <w:r>
        <w:rPr>
          <w:rFonts w:ascii="FangSong" w:eastAsia="FangSong" w:hAnsi="FangSong"/>
          <w:sz w:val="32"/>
          <w:szCs w:val="32"/>
        </w:rPr>
        <w:t>评出</w:t>
      </w:r>
      <w:r>
        <w:rPr>
          <w:rFonts w:ascii="FangSong" w:eastAsia="FangSong" w:hAnsi="FangSong" w:hint="eastAsia"/>
          <w:sz w:val="32"/>
          <w:szCs w:val="32"/>
        </w:rPr>
        <w:t>一等奖</w:t>
      </w:r>
      <w:r>
        <w:rPr>
          <w:rFonts w:ascii="FangSong" w:eastAsia="FangSong" w:hAnsi="FangSong" w:hint="eastAsia"/>
          <w:sz w:val="32"/>
          <w:szCs w:val="32"/>
        </w:rPr>
        <w:t>1</w:t>
      </w:r>
      <w:r>
        <w:rPr>
          <w:rFonts w:ascii="FangSong" w:eastAsia="FangSong" w:hAnsi="FangSong" w:hint="eastAsia"/>
          <w:sz w:val="32"/>
          <w:szCs w:val="32"/>
        </w:rPr>
        <w:t>名</w:t>
      </w:r>
      <w:r>
        <w:rPr>
          <w:rFonts w:ascii="FangSong" w:eastAsia="FangSong" w:hAnsi="FangSong" w:hint="eastAsia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二等奖</w:t>
      </w:r>
      <w:r>
        <w:rPr>
          <w:rFonts w:ascii="FangSong" w:eastAsia="FangSong" w:hAnsi="FangSong" w:hint="eastAsia"/>
          <w:sz w:val="32"/>
          <w:szCs w:val="32"/>
        </w:rPr>
        <w:t>1</w:t>
      </w:r>
      <w:r>
        <w:rPr>
          <w:rFonts w:ascii="FangSong" w:eastAsia="FangSong" w:hAnsi="FangSong" w:hint="eastAsia"/>
          <w:sz w:val="32"/>
          <w:szCs w:val="32"/>
        </w:rPr>
        <w:t>名，三等奖</w:t>
      </w:r>
      <w:r>
        <w:rPr>
          <w:rFonts w:ascii="FangSong" w:eastAsia="FangSong" w:hAnsi="FangSong" w:hint="eastAsia"/>
          <w:sz w:val="32"/>
          <w:szCs w:val="32"/>
        </w:rPr>
        <w:t>2</w:t>
      </w:r>
      <w:r>
        <w:rPr>
          <w:rFonts w:ascii="FangSong" w:eastAsia="FangSong" w:hAnsi="FangSong"/>
          <w:sz w:val="32"/>
          <w:szCs w:val="32"/>
        </w:rPr>
        <w:t>名</w:t>
      </w:r>
      <w:r>
        <w:rPr>
          <w:rFonts w:ascii="FangSong" w:eastAsia="FangSong" w:hAnsi="FangSong" w:hint="eastAsia"/>
          <w:sz w:val="32"/>
          <w:szCs w:val="32"/>
        </w:rPr>
        <w:t>，优胜奖若干名</w:t>
      </w:r>
      <w:r>
        <w:rPr>
          <w:rFonts w:ascii="FangSong" w:eastAsia="FangSong" w:hAnsi="FangSong" w:hint="eastAsia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最佳网络推广奖</w:t>
      </w:r>
      <w:r>
        <w:rPr>
          <w:rFonts w:ascii="FangSong" w:eastAsia="FangSong" w:hAnsi="FangSong" w:hint="eastAsia"/>
          <w:sz w:val="32"/>
          <w:szCs w:val="32"/>
        </w:rPr>
        <w:t>1</w:t>
      </w:r>
      <w:r>
        <w:rPr>
          <w:rFonts w:ascii="FangSong" w:eastAsia="FangSong" w:hAnsi="FangSong" w:hint="eastAsia"/>
          <w:sz w:val="32"/>
          <w:szCs w:val="32"/>
        </w:rPr>
        <w:t>名</w:t>
      </w:r>
      <w:r>
        <w:rPr>
          <w:rFonts w:ascii="FangSong" w:eastAsia="FangSong" w:hAnsi="FangSong" w:hint="eastAsia"/>
          <w:sz w:val="32"/>
          <w:szCs w:val="32"/>
        </w:rPr>
        <w:t>和最佳网络人气奖</w:t>
      </w:r>
      <w:r>
        <w:rPr>
          <w:rFonts w:ascii="FangSong" w:eastAsia="FangSong" w:hAnsi="FangSong" w:hint="eastAsia"/>
          <w:sz w:val="32"/>
          <w:szCs w:val="32"/>
        </w:rPr>
        <w:t>1</w:t>
      </w:r>
      <w:r>
        <w:rPr>
          <w:rFonts w:ascii="FangSong" w:eastAsia="FangSong" w:hAnsi="FangSong" w:hint="eastAsia"/>
          <w:sz w:val="32"/>
          <w:szCs w:val="32"/>
        </w:rPr>
        <w:t>名</w:t>
      </w:r>
      <w:r>
        <w:rPr>
          <w:rFonts w:ascii="FangSong" w:eastAsia="FangSong" w:hAnsi="FangSong"/>
          <w:sz w:val="32"/>
          <w:szCs w:val="32"/>
        </w:rPr>
        <w:t>。所有参赛者将获得纪念证书和</w:t>
      </w:r>
      <w:r>
        <w:rPr>
          <w:rFonts w:ascii="FangSong" w:eastAsia="FangSong" w:hAnsi="FangSong" w:hint="eastAsia"/>
          <w:sz w:val="32"/>
          <w:szCs w:val="32"/>
        </w:rPr>
        <w:t>一份</w:t>
      </w:r>
      <w:r>
        <w:rPr>
          <w:rFonts w:ascii="FangSong" w:eastAsia="FangSong" w:hAnsi="FangSong"/>
          <w:sz w:val="32"/>
          <w:szCs w:val="32"/>
        </w:rPr>
        <w:t>奖品。</w:t>
      </w:r>
      <w:r>
        <w:rPr>
          <w:rFonts w:ascii="FangSong" w:eastAsia="FangSong" w:hAnsi="FangSong" w:hint="eastAsia"/>
          <w:sz w:val="32"/>
          <w:szCs w:val="32"/>
        </w:rPr>
        <w:t>获得一等奖的选手将推荐</w:t>
      </w:r>
      <w:r>
        <w:rPr>
          <w:rFonts w:ascii="FangSong" w:eastAsia="FangSong" w:hAnsi="FangSong"/>
          <w:sz w:val="32"/>
          <w:szCs w:val="32"/>
        </w:rPr>
        <w:t>赴华参加</w:t>
      </w:r>
      <w:r>
        <w:rPr>
          <w:rFonts w:ascii="FangSong" w:eastAsia="FangSong" w:hAnsi="FangSong" w:hint="eastAsia"/>
          <w:sz w:val="32"/>
          <w:szCs w:val="32"/>
        </w:rPr>
        <w:t>复赛和决</w:t>
      </w:r>
      <w:r>
        <w:rPr>
          <w:rFonts w:ascii="FangSong" w:eastAsia="FangSong" w:hAnsi="FangSong"/>
          <w:sz w:val="32"/>
          <w:szCs w:val="32"/>
        </w:rPr>
        <w:t>赛</w:t>
      </w:r>
      <w:r>
        <w:rPr>
          <w:rFonts w:ascii="FangSong" w:eastAsia="FangSong" w:hAnsi="FangSong" w:hint="eastAsia"/>
          <w:sz w:val="32"/>
          <w:szCs w:val="32"/>
        </w:rPr>
        <w:t>,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获得二等奖的选手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将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赴华观摩比赛</w:t>
      </w:r>
      <w:r>
        <w:rPr>
          <w:rFonts w:ascii="FangSong" w:eastAsia="FangSong" w:hAnsi="FangSong" w:hint="eastAsia"/>
          <w:kern w:val="0"/>
          <w:sz w:val="32"/>
          <w:szCs w:val="32"/>
        </w:rPr>
        <w:t>或根据疫情的发展改为线上进行</w:t>
      </w:r>
      <w:r>
        <w:rPr>
          <w:rFonts w:ascii="FangSong" w:eastAsia="FangSong" w:hAnsi="FangSong" w:hint="eastAsia"/>
          <w:sz w:val="32"/>
          <w:szCs w:val="32"/>
        </w:rPr>
        <w:t>。</w:t>
      </w:r>
    </w:p>
    <w:p w14:paraId="44DC35C9" w14:textId="77777777" w:rsidR="00A2568F" w:rsidRDefault="009928C0">
      <w:pPr>
        <w:spacing w:line="480" w:lineRule="exact"/>
        <w:ind w:firstLineChars="200" w:firstLine="640"/>
        <w:rPr>
          <w:rFonts w:ascii="FangSong" w:eastAsia="FangSong" w:hAnsi="FangSong" w:cs="FangSong"/>
          <w:color w:val="000000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复赛和决赛若在中国举行，参加赴华比赛选手的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国际机票和在华活动经费由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中外语言交流合作中心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提供。本次比赛将为一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、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二</w:t>
      </w:r>
      <w:r>
        <w:rPr>
          <w:rFonts w:ascii="FangSong" w:eastAsia="FangSong" w:hAnsi="FangSong" w:cs="FangSong" w:hint="eastAsia"/>
          <w:color w:val="000000"/>
          <w:sz w:val="32"/>
          <w:szCs w:val="32"/>
        </w:rPr>
        <w:t>等奖选手的指导教师颁发优秀指导教师奖。</w:t>
      </w:r>
    </w:p>
    <w:p w14:paraId="4F08464C" w14:textId="77777777" w:rsidR="00A2568F" w:rsidRDefault="00A2568F">
      <w:pPr>
        <w:spacing w:line="480" w:lineRule="exact"/>
        <w:ind w:firstLineChars="200" w:firstLine="640"/>
        <w:rPr>
          <w:rFonts w:ascii="FangSong" w:eastAsia="FangSong" w:hAnsi="FangSong" w:cs="FangSong"/>
          <w:color w:val="000000"/>
          <w:sz w:val="32"/>
          <w:szCs w:val="32"/>
        </w:rPr>
      </w:pPr>
    </w:p>
    <w:p w14:paraId="0B7DA921" w14:textId="77777777" w:rsidR="00A2568F" w:rsidRDefault="009928C0">
      <w:pPr>
        <w:pStyle w:val="a1"/>
        <w:spacing w:line="360" w:lineRule="auto"/>
        <w:ind w:firstLineChars="200" w:firstLine="640"/>
        <w:rPr>
          <w:rFonts w:ascii="FangSong" w:eastAsia="FangSong" w:hAnsi="FangSong" w:cs="FangSong"/>
          <w:color w:val="auto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索非亚孔子学院对</w:t>
      </w:r>
      <w:r>
        <w:rPr>
          <w:rFonts w:ascii="FangSong" w:eastAsia="FangSong" w:hAnsi="FangSong" w:cs="FangSong" w:hint="eastAsia"/>
          <w:sz w:val="32"/>
          <w:szCs w:val="32"/>
        </w:rPr>
        <w:t>第</w:t>
      </w:r>
      <w:r>
        <w:rPr>
          <w:rFonts w:ascii="FangSong" w:eastAsia="FangSong" w:hAnsi="FangSong" w:cs="FangSong" w:hint="eastAsia"/>
          <w:sz w:val="32"/>
          <w:szCs w:val="32"/>
        </w:rPr>
        <w:t>20</w:t>
      </w:r>
      <w:r>
        <w:rPr>
          <w:rFonts w:ascii="FangSong" w:eastAsia="FangSong" w:hAnsi="FangSong" w:cs="FangSong" w:hint="eastAsia"/>
          <w:sz w:val="32"/>
          <w:szCs w:val="32"/>
        </w:rPr>
        <w:t>届“汉语桥”世界大学生</w:t>
      </w:r>
      <w:r>
        <w:rPr>
          <w:rFonts w:ascii="FangSong" w:eastAsia="FangSong" w:hAnsi="FangSong" w:cs="FangSong" w:hint="eastAsia"/>
          <w:sz w:val="32"/>
          <w:szCs w:val="32"/>
        </w:rPr>
        <w:t>线上</w:t>
      </w:r>
      <w:r>
        <w:rPr>
          <w:rFonts w:ascii="FangSong" w:eastAsia="FangSong" w:hAnsi="FangSong" w:cs="FangSong" w:hint="eastAsia"/>
          <w:sz w:val="32"/>
          <w:szCs w:val="32"/>
        </w:rPr>
        <w:t>中文比赛保加利亚赛区预赛</w:t>
      </w:r>
      <w:r>
        <w:rPr>
          <w:rFonts w:ascii="FangSong" w:eastAsia="FangSong" w:hAnsi="FangSong" w:cs="FangSong" w:hint="eastAsia"/>
          <w:sz w:val="32"/>
          <w:szCs w:val="32"/>
        </w:rPr>
        <w:t>有</w:t>
      </w:r>
      <w:r>
        <w:rPr>
          <w:rFonts w:ascii="FangSong" w:eastAsia="FangSong" w:hAnsi="FangSong" w:cs="FangSong" w:hint="eastAsia"/>
          <w:sz w:val="32"/>
          <w:szCs w:val="32"/>
        </w:rPr>
        <w:t>最终解释权。</w:t>
      </w:r>
    </w:p>
    <w:p w14:paraId="6ECE1075" w14:textId="77777777" w:rsidR="00A2568F" w:rsidRDefault="00A2568F">
      <w:pPr>
        <w:pStyle w:val="a1"/>
        <w:spacing w:line="360" w:lineRule="auto"/>
        <w:rPr>
          <w:rFonts w:ascii="FangSong" w:eastAsia="FangSong" w:hAnsi="FangSong" w:cs="FangSong"/>
          <w:color w:val="auto"/>
          <w:kern w:val="0"/>
          <w:sz w:val="32"/>
          <w:szCs w:val="32"/>
        </w:rPr>
      </w:pPr>
    </w:p>
    <w:p w14:paraId="725A3E8E" w14:textId="77777777" w:rsidR="00A2568F" w:rsidRDefault="00A2568F">
      <w:pPr>
        <w:pStyle w:val="a1"/>
        <w:spacing w:line="360" w:lineRule="auto"/>
        <w:ind w:firstLineChars="200" w:firstLine="640"/>
        <w:rPr>
          <w:rFonts w:ascii="FangSong" w:eastAsia="FangSong" w:hAnsi="FangSong" w:cs="FangSong"/>
          <w:color w:val="auto"/>
          <w:kern w:val="0"/>
          <w:sz w:val="32"/>
          <w:szCs w:val="32"/>
        </w:rPr>
      </w:pPr>
    </w:p>
    <w:p w14:paraId="0B1EB6B7" w14:textId="77777777" w:rsidR="00A2568F" w:rsidRDefault="009928C0">
      <w:pPr>
        <w:pStyle w:val="a1"/>
        <w:spacing w:line="360" w:lineRule="auto"/>
        <w:ind w:firstLineChars="200" w:firstLine="640"/>
        <w:jc w:val="right"/>
        <w:rPr>
          <w:rFonts w:ascii="FangSong" w:eastAsia="FangSong" w:hAnsi="FangSong" w:cs="FangSong"/>
          <w:color w:val="auto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auto"/>
          <w:kern w:val="0"/>
          <w:sz w:val="32"/>
          <w:szCs w:val="32"/>
        </w:rPr>
        <w:t>索非亚孔子学院</w:t>
      </w:r>
    </w:p>
    <w:p w14:paraId="345437F7" w14:textId="77777777" w:rsidR="00A2568F" w:rsidRDefault="009928C0">
      <w:pPr>
        <w:pStyle w:val="a1"/>
        <w:spacing w:line="360" w:lineRule="auto"/>
        <w:ind w:firstLineChars="200" w:firstLine="640"/>
        <w:jc w:val="right"/>
        <w:rPr>
          <w:rFonts w:ascii="FangSong" w:eastAsia="FangSong" w:hAnsi="FangSong" w:cs="FangSong"/>
          <w:color w:val="auto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auto"/>
          <w:kern w:val="0"/>
          <w:sz w:val="32"/>
          <w:szCs w:val="32"/>
        </w:rPr>
        <w:t>20</w:t>
      </w:r>
      <w:r>
        <w:rPr>
          <w:rFonts w:ascii="FangSong" w:eastAsia="FangSong" w:hAnsi="FangSong" w:cs="FangSong" w:hint="eastAsia"/>
          <w:color w:val="auto"/>
          <w:kern w:val="0"/>
          <w:sz w:val="32"/>
          <w:szCs w:val="32"/>
        </w:rPr>
        <w:t>21</w:t>
      </w:r>
      <w:r>
        <w:rPr>
          <w:rFonts w:ascii="FangSong" w:eastAsia="FangSong" w:hAnsi="FangSong" w:cs="FangSong" w:hint="eastAsia"/>
          <w:color w:val="auto"/>
          <w:kern w:val="0"/>
          <w:sz w:val="32"/>
          <w:szCs w:val="32"/>
        </w:rPr>
        <w:t>年</w:t>
      </w:r>
      <w:r>
        <w:rPr>
          <w:rFonts w:ascii="FangSong" w:eastAsia="FangSong" w:hAnsi="FangSong" w:cs="FangSong" w:hint="eastAsia"/>
          <w:color w:val="auto"/>
          <w:kern w:val="0"/>
          <w:sz w:val="32"/>
          <w:szCs w:val="32"/>
        </w:rPr>
        <w:t>4</w:t>
      </w:r>
      <w:r>
        <w:rPr>
          <w:rFonts w:ascii="FangSong" w:eastAsia="FangSong" w:hAnsi="FangSong" w:cs="FangSong" w:hint="eastAsia"/>
          <w:color w:val="auto"/>
          <w:kern w:val="0"/>
          <w:sz w:val="32"/>
          <w:szCs w:val="32"/>
        </w:rPr>
        <w:t>月</w:t>
      </w:r>
      <w:r>
        <w:rPr>
          <w:rFonts w:ascii="FangSong" w:eastAsia="FangSong" w:hAnsi="FangSong" w:cs="FangSong" w:hint="eastAsia"/>
          <w:color w:val="auto"/>
          <w:kern w:val="0"/>
          <w:sz w:val="32"/>
          <w:szCs w:val="32"/>
        </w:rPr>
        <w:t>10</w:t>
      </w:r>
      <w:r>
        <w:rPr>
          <w:rFonts w:ascii="FangSong" w:eastAsia="FangSong" w:hAnsi="FangSong" w:cs="FangSong" w:hint="eastAsia"/>
          <w:color w:val="auto"/>
          <w:kern w:val="0"/>
          <w:sz w:val="32"/>
          <w:szCs w:val="32"/>
        </w:rPr>
        <w:t>日</w:t>
      </w:r>
    </w:p>
    <w:p w14:paraId="1DF3BC06" w14:textId="77777777" w:rsidR="00A2568F" w:rsidRDefault="009928C0">
      <w:pPr>
        <w:spacing w:line="480" w:lineRule="exact"/>
        <w:rPr>
          <w:rFonts w:ascii="SimSun" w:hAnsi="SimSun"/>
        </w:rPr>
      </w:pPr>
      <w:r>
        <w:rPr>
          <w:rFonts w:ascii="Microsoft YaHei" w:eastAsia="Microsoft YaHei" w:hAnsi="Microsoft YaHei" w:cs="Microsoft YaHei"/>
          <w:b/>
          <w:bCs/>
          <w:color w:val="FFFFFF"/>
          <w:sz w:val="40"/>
          <w:szCs w:val="40"/>
          <w:lang w:val="zh-TW" w:eastAsia="zh-TW"/>
        </w:rPr>
        <w:t>礼堂</w:t>
      </w:r>
    </w:p>
    <w:p w14:paraId="2A80FBFC" w14:textId="77777777" w:rsidR="00A2568F" w:rsidRDefault="00A2568F"/>
    <w:sectPr w:rsidR="00A2568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FangSong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7B6BA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40521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28C0"/>
    <w:rsid w:val="0099405C"/>
    <w:rsid w:val="009C600F"/>
    <w:rsid w:val="009D3723"/>
    <w:rsid w:val="009E04F2"/>
    <w:rsid w:val="00A03B7B"/>
    <w:rsid w:val="00A200C9"/>
    <w:rsid w:val="00A250D5"/>
    <w:rsid w:val="00A2568F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6B11B9"/>
    <w:rsid w:val="122F4F44"/>
    <w:rsid w:val="35272DD1"/>
    <w:rsid w:val="37C87739"/>
    <w:rsid w:val="427B6BAF"/>
    <w:rsid w:val="4EB155D9"/>
    <w:rsid w:val="4FA50A20"/>
    <w:rsid w:val="54D46EBD"/>
    <w:rsid w:val="684E4C97"/>
    <w:rsid w:val="6EE56EE3"/>
    <w:rsid w:val="73B53CDD"/>
    <w:rsid w:val="7508173C"/>
    <w:rsid w:val="7C3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3118D1"/>
  <w15:docId w15:val="{CBA67D96-2A93-4E04-AD2C-A50F97F2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u w:val="single"/>
    </w:rPr>
  </w:style>
  <w:style w:type="paragraph" w:customStyle="1" w:styleId="A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0">
    <w:name w:val="无 A"/>
    <w:qFormat/>
  </w:style>
  <w:style w:type="paragraph" w:customStyle="1" w:styleId="a1">
    <w:name w:val="正常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ssof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idge.chinese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nssofi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hsk.test.sofia@gmail.com</cp:lastModifiedBy>
  <cp:revision>2</cp:revision>
  <dcterms:created xsi:type="dcterms:W3CDTF">2021-04-08T23:28:00Z</dcterms:created>
  <dcterms:modified xsi:type="dcterms:W3CDTF">2021-04-11T10:32:00Z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  <property fmtid="{D5CDD505-2E9C-101B-9397-08002B2CF9AE}" pid="3" name="ICV">
    <vt:lpwstr>AA78CC81CAFC4834B4B4BD0D01A381D6</vt:lpwstr>
  </property>
</Properties>
</file>